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2B67D" w14:textId="640BC226" w:rsidR="00FC6C02" w:rsidRDefault="00FC6C02" w:rsidP="00ED6588">
      <w:pPr>
        <w:jc w:val="left"/>
        <w:rPr>
          <w:rFonts w:ascii="Arial" w:hAnsi="Arial" w:cs="Arial"/>
          <w:sz w:val="32"/>
          <w:szCs w:val="32"/>
        </w:rPr>
      </w:pPr>
      <w:r w:rsidRPr="00FC6C02">
        <w:rPr>
          <w:rFonts w:ascii="Arial" w:hAnsi="Arial" w:cs="Arial"/>
          <w:sz w:val="32"/>
          <w:szCs w:val="32"/>
        </w:rPr>
        <w:t>Job Description</w:t>
      </w:r>
      <w:r w:rsidR="00975258">
        <w:rPr>
          <w:rFonts w:ascii="Arial" w:hAnsi="Arial" w:cs="Arial"/>
          <w:sz w:val="32"/>
          <w:szCs w:val="32"/>
        </w:rPr>
        <w:t xml:space="preserve"> </w:t>
      </w:r>
    </w:p>
    <w:p w14:paraId="2AEDDD22" w14:textId="77777777" w:rsidR="004A5D38" w:rsidRPr="00BF4D5D" w:rsidRDefault="004A5D38" w:rsidP="00ED6588">
      <w:pPr>
        <w:jc w:val="left"/>
        <w:rPr>
          <w:rFonts w:ascii="Arial" w:hAnsi="Arial" w:cs="Arial"/>
          <w:b/>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6"/>
        <w:gridCol w:w="6940"/>
      </w:tblGrid>
      <w:tr w:rsidR="00D46333" w:rsidRPr="00F74299" w14:paraId="7BB7A5F4" w14:textId="77777777" w:rsidTr="00D46333">
        <w:tc>
          <w:tcPr>
            <w:tcW w:w="2093" w:type="dxa"/>
            <w:tcBorders>
              <w:top w:val="single" w:sz="4" w:space="0" w:color="auto"/>
              <w:left w:val="single" w:sz="4" w:space="0" w:color="auto"/>
              <w:bottom w:val="single" w:sz="4" w:space="0" w:color="auto"/>
              <w:right w:val="single" w:sz="4" w:space="0" w:color="auto"/>
            </w:tcBorders>
            <w:shd w:val="clear" w:color="auto" w:fill="D9D9D9"/>
          </w:tcPr>
          <w:p w14:paraId="677FD304" w14:textId="77777777" w:rsidR="00D46333" w:rsidRPr="00FC6C02" w:rsidRDefault="00D46333" w:rsidP="00CA0EF5">
            <w:pPr>
              <w:jc w:val="left"/>
              <w:rPr>
                <w:rFonts w:ascii="Arial" w:hAnsi="Arial" w:cs="Arial"/>
                <w:b/>
                <w:sz w:val="24"/>
                <w:szCs w:val="24"/>
                <w:u w:val="single"/>
              </w:rPr>
            </w:pPr>
          </w:p>
          <w:p w14:paraId="2DCF392A" w14:textId="77777777" w:rsidR="00D46333" w:rsidRPr="00FC6C02" w:rsidRDefault="00D46333" w:rsidP="00CA0EF5">
            <w:pPr>
              <w:jc w:val="left"/>
              <w:rPr>
                <w:rFonts w:ascii="Arial" w:hAnsi="Arial" w:cs="Arial"/>
                <w:b/>
                <w:sz w:val="24"/>
                <w:szCs w:val="24"/>
              </w:rPr>
            </w:pPr>
            <w:r w:rsidRPr="00FC6C02">
              <w:rPr>
                <w:rFonts w:ascii="Arial" w:hAnsi="Arial" w:cs="Arial"/>
                <w:b/>
                <w:sz w:val="24"/>
                <w:szCs w:val="24"/>
              </w:rPr>
              <w:t>Employer:</w:t>
            </w:r>
          </w:p>
          <w:p w14:paraId="01D0CBA4" w14:textId="77777777" w:rsidR="00D46333" w:rsidRPr="00FC6C02" w:rsidRDefault="00D46333" w:rsidP="00CA0EF5">
            <w:pPr>
              <w:jc w:val="left"/>
              <w:rPr>
                <w:rFonts w:ascii="Arial" w:hAnsi="Arial" w:cs="Arial"/>
                <w:b/>
                <w:sz w:val="24"/>
                <w:szCs w:val="24"/>
                <w:u w:val="single"/>
              </w:rPr>
            </w:pPr>
          </w:p>
        </w:tc>
        <w:tc>
          <w:tcPr>
            <w:tcW w:w="7149" w:type="dxa"/>
            <w:tcBorders>
              <w:top w:val="single" w:sz="4" w:space="0" w:color="auto"/>
              <w:left w:val="single" w:sz="4" w:space="0" w:color="auto"/>
              <w:bottom w:val="single" w:sz="4" w:space="0" w:color="auto"/>
              <w:right w:val="single" w:sz="4" w:space="0" w:color="auto"/>
            </w:tcBorders>
          </w:tcPr>
          <w:p w14:paraId="4220FBB7" w14:textId="77777777" w:rsidR="00D46333" w:rsidRPr="00D174EE" w:rsidRDefault="00D46333" w:rsidP="00CA0EF5">
            <w:pPr>
              <w:jc w:val="left"/>
              <w:rPr>
                <w:rFonts w:asciiTheme="minorHAnsi" w:hAnsiTheme="minorHAnsi" w:cstheme="minorHAnsi"/>
                <w:b/>
                <w:u w:val="single"/>
              </w:rPr>
            </w:pPr>
          </w:p>
          <w:p w14:paraId="06656A9C" w14:textId="13400C02" w:rsidR="00D46333" w:rsidRPr="00D174EE" w:rsidRDefault="00975258" w:rsidP="00975258">
            <w:pPr>
              <w:pStyle w:val="Header"/>
              <w:tabs>
                <w:tab w:val="left" w:pos="930"/>
              </w:tabs>
              <w:jc w:val="left"/>
              <w:rPr>
                <w:rFonts w:asciiTheme="minorHAnsi" w:hAnsiTheme="minorHAnsi" w:cstheme="minorHAnsi"/>
              </w:rPr>
            </w:pPr>
            <w:r w:rsidRPr="00D174EE">
              <w:rPr>
                <w:rFonts w:asciiTheme="minorHAnsi" w:hAnsiTheme="minorHAnsi" w:cstheme="minorHAnsi"/>
                <w:noProof/>
                <w:lang w:eastAsia="en-GB"/>
              </w:rPr>
              <w:t>Active Black Country</w:t>
            </w:r>
            <w:r w:rsidR="00D174EE">
              <w:rPr>
                <w:rFonts w:asciiTheme="minorHAnsi" w:hAnsiTheme="minorHAnsi" w:cstheme="minorHAnsi"/>
                <w:noProof/>
                <w:lang w:eastAsia="en-GB"/>
              </w:rPr>
              <w:t xml:space="preserve"> Limited </w:t>
            </w:r>
            <w:r w:rsidR="00491722">
              <w:rPr>
                <w:rFonts w:asciiTheme="minorHAnsi" w:hAnsiTheme="minorHAnsi" w:cstheme="minorHAnsi"/>
                <w:noProof/>
                <w:lang w:eastAsia="en-GB"/>
              </w:rPr>
              <w:t>(ABC Ltd)</w:t>
            </w:r>
          </w:p>
        </w:tc>
      </w:tr>
      <w:tr w:rsidR="009004DA" w:rsidRPr="00F74299" w14:paraId="2D3BA9CA" w14:textId="77777777" w:rsidTr="00281DCA">
        <w:tc>
          <w:tcPr>
            <w:tcW w:w="2093" w:type="dxa"/>
            <w:shd w:val="clear" w:color="auto" w:fill="D9D9D9"/>
          </w:tcPr>
          <w:p w14:paraId="4F668630" w14:textId="77777777" w:rsidR="009004DA" w:rsidRPr="00FC6C02" w:rsidRDefault="009004DA" w:rsidP="00ED6588">
            <w:pPr>
              <w:jc w:val="left"/>
              <w:rPr>
                <w:rFonts w:ascii="Arial" w:hAnsi="Arial" w:cs="Arial"/>
                <w:b/>
                <w:sz w:val="24"/>
                <w:szCs w:val="24"/>
                <w:u w:val="single"/>
              </w:rPr>
            </w:pPr>
          </w:p>
          <w:p w14:paraId="2B36C5B7" w14:textId="77777777" w:rsidR="009004DA" w:rsidRPr="00FC6C02" w:rsidRDefault="009004DA" w:rsidP="00ED6588">
            <w:pPr>
              <w:jc w:val="left"/>
              <w:rPr>
                <w:rFonts w:ascii="Arial" w:hAnsi="Arial" w:cs="Arial"/>
                <w:b/>
                <w:sz w:val="24"/>
                <w:szCs w:val="24"/>
              </w:rPr>
            </w:pPr>
            <w:r w:rsidRPr="00FC6C02">
              <w:rPr>
                <w:rFonts w:ascii="Arial" w:hAnsi="Arial" w:cs="Arial"/>
                <w:b/>
                <w:sz w:val="24"/>
                <w:szCs w:val="24"/>
              </w:rPr>
              <w:t>Job title:</w:t>
            </w:r>
          </w:p>
          <w:p w14:paraId="6F4BD4FF" w14:textId="77777777" w:rsidR="009004DA" w:rsidRPr="00FC6C02" w:rsidRDefault="009004DA" w:rsidP="00ED6588">
            <w:pPr>
              <w:jc w:val="left"/>
              <w:rPr>
                <w:rFonts w:ascii="Arial" w:hAnsi="Arial" w:cs="Arial"/>
                <w:b/>
                <w:sz w:val="24"/>
                <w:szCs w:val="24"/>
              </w:rPr>
            </w:pPr>
          </w:p>
        </w:tc>
        <w:tc>
          <w:tcPr>
            <w:tcW w:w="7149" w:type="dxa"/>
          </w:tcPr>
          <w:p w14:paraId="0C06A514" w14:textId="77777777" w:rsidR="00E265FA" w:rsidRDefault="00E265FA" w:rsidP="00ED6588">
            <w:pPr>
              <w:jc w:val="left"/>
              <w:rPr>
                <w:rFonts w:asciiTheme="minorHAnsi" w:hAnsiTheme="minorHAnsi" w:cstheme="minorHAnsi"/>
              </w:rPr>
            </w:pPr>
          </w:p>
          <w:p w14:paraId="1BFF53B9" w14:textId="7504FC61" w:rsidR="004A04E1" w:rsidRPr="00D174EE" w:rsidRDefault="00730D51" w:rsidP="00ED6588">
            <w:pPr>
              <w:jc w:val="left"/>
              <w:rPr>
                <w:rFonts w:asciiTheme="minorHAnsi" w:hAnsiTheme="minorHAnsi" w:cstheme="minorHAnsi"/>
              </w:rPr>
            </w:pPr>
            <w:r>
              <w:rPr>
                <w:rFonts w:asciiTheme="minorHAnsi" w:hAnsiTheme="minorHAnsi" w:cstheme="minorHAnsi"/>
              </w:rPr>
              <w:t>Business</w:t>
            </w:r>
            <w:r w:rsidR="00B44ED4">
              <w:rPr>
                <w:rFonts w:asciiTheme="minorHAnsi" w:hAnsiTheme="minorHAnsi" w:cstheme="minorHAnsi"/>
              </w:rPr>
              <w:t xml:space="preserve"> </w:t>
            </w:r>
            <w:r w:rsidR="00E265FA">
              <w:rPr>
                <w:rFonts w:asciiTheme="minorHAnsi" w:hAnsiTheme="minorHAnsi" w:cstheme="minorHAnsi"/>
              </w:rPr>
              <w:t>Administrat</w:t>
            </w:r>
            <w:r w:rsidR="00B44ED4">
              <w:rPr>
                <w:rFonts w:asciiTheme="minorHAnsi" w:hAnsiTheme="minorHAnsi" w:cstheme="minorHAnsi"/>
              </w:rPr>
              <w:t>or</w:t>
            </w:r>
          </w:p>
        </w:tc>
      </w:tr>
      <w:tr w:rsidR="00D46333" w:rsidRPr="00F74299" w14:paraId="017CD1A5" w14:textId="77777777" w:rsidTr="00281DCA">
        <w:tc>
          <w:tcPr>
            <w:tcW w:w="2093" w:type="dxa"/>
            <w:shd w:val="clear" w:color="auto" w:fill="D9D9D9"/>
          </w:tcPr>
          <w:p w14:paraId="64ED6C18" w14:textId="77777777" w:rsidR="00D46333" w:rsidRPr="00FC6C02" w:rsidRDefault="00D46333" w:rsidP="00CA0EF5">
            <w:pPr>
              <w:jc w:val="left"/>
              <w:rPr>
                <w:rFonts w:ascii="Arial" w:hAnsi="Arial" w:cs="Arial"/>
                <w:b/>
                <w:sz w:val="24"/>
                <w:szCs w:val="24"/>
                <w:u w:val="single"/>
              </w:rPr>
            </w:pPr>
          </w:p>
          <w:p w14:paraId="0358BA07" w14:textId="77777777" w:rsidR="00D46333" w:rsidRPr="00FC6C02" w:rsidRDefault="00D46333" w:rsidP="00CA0EF5">
            <w:pPr>
              <w:jc w:val="left"/>
              <w:rPr>
                <w:rFonts w:ascii="Arial" w:hAnsi="Arial" w:cs="Arial"/>
                <w:b/>
                <w:sz w:val="24"/>
                <w:szCs w:val="24"/>
              </w:rPr>
            </w:pPr>
            <w:r w:rsidRPr="00FC6C02">
              <w:rPr>
                <w:rFonts w:ascii="Arial" w:hAnsi="Arial" w:cs="Arial"/>
                <w:b/>
                <w:sz w:val="24"/>
                <w:szCs w:val="24"/>
              </w:rPr>
              <w:t>Department:</w:t>
            </w:r>
          </w:p>
          <w:p w14:paraId="7DE541D5" w14:textId="77777777" w:rsidR="00D46333" w:rsidRPr="00FC6C02" w:rsidRDefault="00D46333" w:rsidP="00ED6588">
            <w:pPr>
              <w:jc w:val="left"/>
              <w:rPr>
                <w:rFonts w:ascii="Arial" w:hAnsi="Arial" w:cs="Arial"/>
                <w:b/>
                <w:sz w:val="24"/>
                <w:szCs w:val="24"/>
              </w:rPr>
            </w:pPr>
          </w:p>
        </w:tc>
        <w:tc>
          <w:tcPr>
            <w:tcW w:w="7149" w:type="dxa"/>
          </w:tcPr>
          <w:p w14:paraId="5F1B776C" w14:textId="77777777" w:rsidR="00D46333" w:rsidRPr="00D174EE" w:rsidRDefault="00D46333" w:rsidP="00CA0EF5">
            <w:pPr>
              <w:jc w:val="left"/>
              <w:rPr>
                <w:rFonts w:asciiTheme="minorHAnsi" w:hAnsiTheme="minorHAnsi" w:cstheme="minorHAnsi"/>
                <w:b/>
                <w:u w:val="single"/>
              </w:rPr>
            </w:pPr>
          </w:p>
          <w:p w14:paraId="3BC14B91" w14:textId="14541766" w:rsidR="00D46333" w:rsidRPr="00D174EE" w:rsidRDefault="00070DA0" w:rsidP="00ED6588">
            <w:pPr>
              <w:jc w:val="left"/>
              <w:rPr>
                <w:rFonts w:asciiTheme="minorHAnsi" w:hAnsiTheme="minorHAnsi" w:cstheme="minorHAnsi"/>
              </w:rPr>
            </w:pPr>
            <w:r>
              <w:rPr>
                <w:rFonts w:asciiTheme="minorHAnsi" w:hAnsiTheme="minorHAnsi" w:cstheme="minorHAnsi"/>
              </w:rPr>
              <w:t>Central</w:t>
            </w:r>
          </w:p>
        </w:tc>
      </w:tr>
      <w:tr w:rsidR="00D46333" w:rsidRPr="00F74299" w14:paraId="3CD1786C" w14:textId="77777777" w:rsidTr="00281DCA">
        <w:tc>
          <w:tcPr>
            <w:tcW w:w="2093" w:type="dxa"/>
            <w:shd w:val="clear" w:color="auto" w:fill="D9D9D9"/>
          </w:tcPr>
          <w:p w14:paraId="2C8363DC" w14:textId="77777777" w:rsidR="00D46333" w:rsidRPr="00FC6C02" w:rsidRDefault="00D46333" w:rsidP="00ED6588">
            <w:pPr>
              <w:jc w:val="left"/>
              <w:rPr>
                <w:rFonts w:ascii="Arial" w:hAnsi="Arial" w:cs="Arial"/>
                <w:b/>
                <w:sz w:val="24"/>
                <w:szCs w:val="24"/>
                <w:u w:val="single"/>
              </w:rPr>
            </w:pPr>
          </w:p>
          <w:p w14:paraId="479ABC40" w14:textId="77777777" w:rsidR="00D46333" w:rsidRPr="00FC6C02" w:rsidRDefault="00D46333" w:rsidP="00ED6588">
            <w:pPr>
              <w:jc w:val="left"/>
              <w:rPr>
                <w:rFonts w:ascii="Arial" w:hAnsi="Arial" w:cs="Arial"/>
                <w:b/>
                <w:sz w:val="24"/>
                <w:szCs w:val="24"/>
              </w:rPr>
            </w:pPr>
            <w:r w:rsidRPr="00FC6C02">
              <w:rPr>
                <w:rFonts w:ascii="Arial" w:hAnsi="Arial" w:cs="Arial"/>
                <w:b/>
                <w:sz w:val="24"/>
                <w:szCs w:val="24"/>
              </w:rPr>
              <w:t>Location:</w:t>
            </w:r>
          </w:p>
          <w:p w14:paraId="1634B39D" w14:textId="77777777" w:rsidR="00D46333" w:rsidRPr="00FC6C02" w:rsidRDefault="00D46333" w:rsidP="00ED6588">
            <w:pPr>
              <w:jc w:val="left"/>
              <w:rPr>
                <w:rFonts w:ascii="Arial" w:hAnsi="Arial" w:cs="Arial"/>
                <w:b/>
                <w:sz w:val="24"/>
                <w:szCs w:val="24"/>
              </w:rPr>
            </w:pPr>
          </w:p>
        </w:tc>
        <w:tc>
          <w:tcPr>
            <w:tcW w:w="7149" w:type="dxa"/>
          </w:tcPr>
          <w:p w14:paraId="62684D64" w14:textId="77777777" w:rsidR="00A51E8B" w:rsidRPr="00D174EE" w:rsidRDefault="00A51E8B" w:rsidP="00A51E8B">
            <w:pPr>
              <w:shd w:val="clear" w:color="auto" w:fill="FFFFFF"/>
              <w:jc w:val="left"/>
              <w:rPr>
                <w:rFonts w:asciiTheme="minorHAnsi" w:eastAsia="Times New Roman" w:hAnsiTheme="minorHAnsi" w:cstheme="minorHAnsi"/>
                <w:color w:val="242424"/>
                <w:lang w:eastAsia="en-GB"/>
              </w:rPr>
            </w:pPr>
            <w:r w:rsidRPr="00D174EE">
              <w:rPr>
                <w:rFonts w:asciiTheme="minorHAnsi" w:eastAsia="Times New Roman" w:hAnsiTheme="minorHAnsi" w:cstheme="minorHAnsi"/>
                <w:color w:val="000000"/>
                <w:bdr w:val="none" w:sz="0" w:space="0" w:color="auto" w:frame="1"/>
                <w:lang w:eastAsia="en-GB"/>
              </w:rPr>
              <w:t>1</w:t>
            </w:r>
            <w:r w:rsidRPr="00D174EE">
              <w:rPr>
                <w:rFonts w:asciiTheme="minorHAnsi" w:eastAsia="Times New Roman" w:hAnsiTheme="minorHAnsi" w:cstheme="minorHAnsi"/>
                <w:color w:val="000000"/>
                <w:bdr w:val="none" w:sz="0" w:space="0" w:color="auto" w:frame="1"/>
                <w:vertAlign w:val="superscript"/>
                <w:lang w:eastAsia="en-GB"/>
              </w:rPr>
              <w:t>st</w:t>
            </w:r>
            <w:r w:rsidRPr="00D174EE">
              <w:rPr>
                <w:rFonts w:asciiTheme="minorHAnsi" w:eastAsia="Times New Roman" w:hAnsiTheme="minorHAnsi" w:cstheme="minorHAnsi"/>
                <w:color w:val="000000"/>
                <w:bdr w:val="none" w:sz="0" w:space="0" w:color="auto" w:frame="1"/>
                <w:lang w:eastAsia="en-GB"/>
              </w:rPr>
              <w:t> Floor Neville House</w:t>
            </w:r>
          </w:p>
          <w:p w14:paraId="566DEFD6" w14:textId="77777777" w:rsidR="00A51E8B" w:rsidRPr="00D174EE" w:rsidRDefault="00A51E8B" w:rsidP="00A51E8B">
            <w:pPr>
              <w:shd w:val="clear" w:color="auto" w:fill="FFFFFF"/>
              <w:jc w:val="left"/>
              <w:rPr>
                <w:rFonts w:asciiTheme="minorHAnsi" w:eastAsia="Times New Roman" w:hAnsiTheme="minorHAnsi" w:cstheme="minorHAnsi"/>
                <w:color w:val="242424"/>
                <w:lang w:eastAsia="en-GB"/>
              </w:rPr>
            </w:pPr>
            <w:r w:rsidRPr="00D174EE">
              <w:rPr>
                <w:rFonts w:asciiTheme="minorHAnsi" w:eastAsia="Times New Roman" w:hAnsiTheme="minorHAnsi" w:cstheme="minorHAnsi"/>
                <w:color w:val="000000"/>
                <w:bdr w:val="none" w:sz="0" w:space="0" w:color="auto" w:frame="1"/>
                <w:lang w:eastAsia="en-GB"/>
              </w:rPr>
              <w:t>Steelpark Road</w:t>
            </w:r>
          </w:p>
          <w:p w14:paraId="5296BDE8" w14:textId="77777777" w:rsidR="00A51E8B" w:rsidRPr="00D174EE" w:rsidRDefault="00A51E8B" w:rsidP="00A51E8B">
            <w:pPr>
              <w:shd w:val="clear" w:color="auto" w:fill="FFFFFF"/>
              <w:jc w:val="left"/>
              <w:rPr>
                <w:rFonts w:asciiTheme="minorHAnsi" w:eastAsia="Times New Roman" w:hAnsiTheme="minorHAnsi" w:cstheme="minorHAnsi"/>
                <w:color w:val="242424"/>
                <w:lang w:eastAsia="en-GB"/>
              </w:rPr>
            </w:pPr>
            <w:r w:rsidRPr="00D174EE">
              <w:rPr>
                <w:rFonts w:asciiTheme="minorHAnsi" w:eastAsia="Times New Roman" w:hAnsiTheme="minorHAnsi" w:cstheme="minorHAnsi"/>
                <w:color w:val="000000"/>
                <w:bdr w:val="none" w:sz="0" w:space="0" w:color="auto" w:frame="1"/>
                <w:lang w:eastAsia="en-GB"/>
              </w:rPr>
              <w:t>Halesowen</w:t>
            </w:r>
          </w:p>
          <w:p w14:paraId="3E361BB3" w14:textId="223E8875" w:rsidR="00D46333" w:rsidRPr="00A2190E" w:rsidRDefault="00A51E8B" w:rsidP="00A2190E">
            <w:pPr>
              <w:shd w:val="clear" w:color="auto" w:fill="FFFFFF"/>
              <w:jc w:val="left"/>
              <w:rPr>
                <w:rFonts w:asciiTheme="minorHAnsi" w:eastAsia="Times New Roman" w:hAnsiTheme="minorHAnsi" w:cstheme="minorHAnsi"/>
                <w:color w:val="242424"/>
                <w:lang w:eastAsia="en-GB"/>
              </w:rPr>
            </w:pPr>
            <w:r w:rsidRPr="00D174EE">
              <w:rPr>
                <w:rFonts w:asciiTheme="minorHAnsi" w:eastAsia="Times New Roman" w:hAnsiTheme="minorHAnsi" w:cstheme="minorHAnsi"/>
                <w:color w:val="000000"/>
                <w:bdr w:val="none" w:sz="0" w:space="0" w:color="auto" w:frame="1"/>
                <w:lang w:eastAsia="en-GB"/>
              </w:rPr>
              <w:t>B62 8HD</w:t>
            </w:r>
          </w:p>
        </w:tc>
      </w:tr>
      <w:tr w:rsidR="00D46333" w:rsidRPr="00F74299" w14:paraId="7587F9D1" w14:textId="77777777" w:rsidTr="00281DCA">
        <w:tc>
          <w:tcPr>
            <w:tcW w:w="2093" w:type="dxa"/>
            <w:shd w:val="clear" w:color="auto" w:fill="D9D9D9"/>
          </w:tcPr>
          <w:p w14:paraId="4B058B45" w14:textId="77777777" w:rsidR="00D46333" w:rsidRPr="00FC6C02" w:rsidRDefault="00D46333" w:rsidP="00ED6588">
            <w:pPr>
              <w:jc w:val="left"/>
              <w:rPr>
                <w:rFonts w:ascii="Arial" w:hAnsi="Arial" w:cs="Arial"/>
                <w:b/>
                <w:sz w:val="24"/>
                <w:szCs w:val="24"/>
                <w:u w:val="single"/>
              </w:rPr>
            </w:pPr>
          </w:p>
          <w:p w14:paraId="2EBCAD36" w14:textId="77777777" w:rsidR="00D46333" w:rsidRPr="00FC6C02" w:rsidRDefault="00D46333" w:rsidP="00ED6588">
            <w:pPr>
              <w:jc w:val="left"/>
              <w:rPr>
                <w:rFonts w:ascii="Arial" w:hAnsi="Arial" w:cs="Arial"/>
                <w:b/>
                <w:sz w:val="24"/>
                <w:szCs w:val="24"/>
              </w:rPr>
            </w:pPr>
            <w:r w:rsidRPr="00FC6C02">
              <w:rPr>
                <w:rFonts w:ascii="Arial" w:hAnsi="Arial" w:cs="Arial"/>
                <w:b/>
                <w:sz w:val="24"/>
                <w:szCs w:val="24"/>
              </w:rPr>
              <w:t>Contract:</w:t>
            </w:r>
          </w:p>
          <w:p w14:paraId="174DAD9D" w14:textId="77777777" w:rsidR="00D46333" w:rsidRPr="00FC6C02" w:rsidRDefault="00D46333" w:rsidP="00ED6588">
            <w:pPr>
              <w:jc w:val="left"/>
              <w:rPr>
                <w:rFonts w:ascii="Arial" w:hAnsi="Arial" w:cs="Arial"/>
                <w:b/>
                <w:sz w:val="24"/>
                <w:szCs w:val="24"/>
                <w:u w:val="single"/>
              </w:rPr>
            </w:pPr>
          </w:p>
        </w:tc>
        <w:tc>
          <w:tcPr>
            <w:tcW w:w="7149" w:type="dxa"/>
          </w:tcPr>
          <w:p w14:paraId="1A0A0DF8" w14:textId="77777777" w:rsidR="00D46333" w:rsidRPr="00D174EE" w:rsidRDefault="00D46333" w:rsidP="00ED6588">
            <w:pPr>
              <w:jc w:val="left"/>
              <w:rPr>
                <w:rFonts w:asciiTheme="minorHAnsi" w:hAnsiTheme="minorHAnsi" w:cstheme="minorHAnsi"/>
                <w:b/>
                <w:u w:val="single"/>
              </w:rPr>
            </w:pPr>
          </w:p>
          <w:p w14:paraId="0EC6A3D6" w14:textId="51C32D22" w:rsidR="00D46333" w:rsidRPr="00D174EE" w:rsidRDefault="00070DA0" w:rsidP="00ED6588">
            <w:pPr>
              <w:jc w:val="left"/>
              <w:rPr>
                <w:rFonts w:asciiTheme="minorHAnsi" w:hAnsiTheme="minorHAnsi" w:cstheme="minorHAnsi"/>
              </w:rPr>
            </w:pPr>
            <w:r>
              <w:rPr>
                <w:rFonts w:asciiTheme="minorHAnsi" w:hAnsiTheme="minorHAnsi" w:cstheme="minorHAnsi"/>
              </w:rPr>
              <w:t xml:space="preserve">Permanent </w:t>
            </w:r>
          </w:p>
        </w:tc>
      </w:tr>
      <w:tr w:rsidR="00D46333" w:rsidRPr="00F74299" w14:paraId="685F6D79" w14:textId="77777777" w:rsidTr="00281DCA">
        <w:tc>
          <w:tcPr>
            <w:tcW w:w="2093" w:type="dxa"/>
            <w:shd w:val="clear" w:color="auto" w:fill="D9D9D9"/>
          </w:tcPr>
          <w:p w14:paraId="7C87C627" w14:textId="77777777" w:rsidR="00D46333" w:rsidRPr="00FC6C02" w:rsidRDefault="00D46333" w:rsidP="00ED6588">
            <w:pPr>
              <w:jc w:val="left"/>
              <w:rPr>
                <w:rFonts w:ascii="Arial" w:hAnsi="Arial" w:cs="Arial"/>
                <w:b/>
                <w:sz w:val="24"/>
                <w:szCs w:val="24"/>
                <w:u w:val="single"/>
              </w:rPr>
            </w:pPr>
          </w:p>
          <w:p w14:paraId="7FC9B07D" w14:textId="77777777" w:rsidR="00D46333" w:rsidRPr="00FC6C02" w:rsidRDefault="00D46333" w:rsidP="00ED6588">
            <w:pPr>
              <w:jc w:val="left"/>
              <w:rPr>
                <w:rFonts w:ascii="Arial" w:hAnsi="Arial" w:cs="Arial"/>
                <w:b/>
                <w:sz w:val="24"/>
                <w:szCs w:val="24"/>
              </w:rPr>
            </w:pPr>
            <w:r w:rsidRPr="00FC6C02">
              <w:rPr>
                <w:rFonts w:ascii="Arial" w:hAnsi="Arial" w:cs="Arial"/>
                <w:b/>
                <w:sz w:val="24"/>
                <w:szCs w:val="24"/>
              </w:rPr>
              <w:t>Salary:</w:t>
            </w:r>
          </w:p>
          <w:p w14:paraId="7784A205" w14:textId="77777777" w:rsidR="00D46333" w:rsidRPr="00FC6C02" w:rsidRDefault="00D46333" w:rsidP="00ED6588">
            <w:pPr>
              <w:jc w:val="left"/>
              <w:rPr>
                <w:rFonts w:ascii="Arial" w:hAnsi="Arial" w:cs="Arial"/>
                <w:b/>
                <w:sz w:val="24"/>
                <w:szCs w:val="24"/>
                <w:u w:val="single"/>
              </w:rPr>
            </w:pPr>
          </w:p>
        </w:tc>
        <w:tc>
          <w:tcPr>
            <w:tcW w:w="7149" w:type="dxa"/>
          </w:tcPr>
          <w:p w14:paraId="36488856" w14:textId="77777777" w:rsidR="00975258" w:rsidRPr="00D174EE" w:rsidRDefault="00975258" w:rsidP="00ED6588">
            <w:pPr>
              <w:jc w:val="left"/>
              <w:rPr>
                <w:rFonts w:asciiTheme="minorHAnsi" w:hAnsiTheme="minorHAnsi" w:cstheme="minorHAnsi"/>
              </w:rPr>
            </w:pPr>
          </w:p>
          <w:p w14:paraId="17A32216" w14:textId="075A8AA3" w:rsidR="00D46333" w:rsidRPr="00D174EE" w:rsidRDefault="00876CB6" w:rsidP="00ED6588">
            <w:pPr>
              <w:jc w:val="left"/>
              <w:rPr>
                <w:rFonts w:asciiTheme="minorHAnsi" w:hAnsiTheme="minorHAnsi" w:cstheme="minorHAnsi"/>
              </w:rPr>
            </w:pPr>
            <w:r w:rsidRPr="00070DA0">
              <w:rPr>
                <w:rFonts w:asciiTheme="minorHAnsi" w:hAnsiTheme="minorHAnsi" w:cstheme="minorHAnsi"/>
              </w:rPr>
              <w:t xml:space="preserve">Circa </w:t>
            </w:r>
            <w:r w:rsidR="00FA58F1" w:rsidRPr="00070DA0">
              <w:rPr>
                <w:rFonts w:asciiTheme="minorHAnsi" w:hAnsiTheme="minorHAnsi" w:cstheme="minorHAnsi"/>
              </w:rPr>
              <w:t>£</w:t>
            </w:r>
            <w:r w:rsidR="006862B3" w:rsidRPr="00070DA0">
              <w:rPr>
                <w:rFonts w:asciiTheme="minorHAnsi" w:hAnsiTheme="minorHAnsi" w:cstheme="minorHAnsi"/>
              </w:rPr>
              <w:t>25,000 per annum</w:t>
            </w:r>
            <w:r w:rsidR="006862B3">
              <w:rPr>
                <w:rFonts w:asciiTheme="minorHAnsi" w:hAnsiTheme="minorHAnsi" w:cstheme="minorHAnsi"/>
              </w:rPr>
              <w:t xml:space="preserve"> </w:t>
            </w:r>
          </w:p>
        </w:tc>
      </w:tr>
      <w:tr w:rsidR="00D46333" w:rsidRPr="00933B3D" w14:paraId="4FD0AE34" w14:textId="77777777" w:rsidTr="00281DCA">
        <w:tc>
          <w:tcPr>
            <w:tcW w:w="2093" w:type="dxa"/>
            <w:shd w:val="clear" w:color="auto" w:fill="D9D9D9"/>
          </w:tcPr>
          <w:p w14:paraId="2FF79FBD" w14:textId="77777777" w:rsidR="00D46333" w:rsidRPr="00FC6C02" w:rsidRDefault="00D46333" w:rsidP="00ED6588">
            <w:pPr>
              <w:jc w:val="left"/>
              <w:rPr>
                <w:rFonts w:ascii="Arial" w:hAnsi="Arial" w:cs="Arial"/>
                <w:b/>
                <w:sz w:val="24"/>
                <w:szCs w:val="24"/>
                <w:u w:val="single"/>
              </w:rPr>
            </w:pPr>
          </w:p>
          <w:p w14:paraId="49B7D4E6" w14:textId="77777777" w:rsidR="00D46333" w:rsidRPr="00933B3D" w:rsidRDefault="00D46333" w:rsidP="00ED6588">
            <w:pPr>
              <w:jc w:val="left"/>
              <w:rPr>
                <w:rFonts w:ascii="Arial" w:hAnsi="Arial" w:cs="Arial"/>
                <w:b/>
                <w:sz w:val="24"/>
                <w:szCs w:val="24"/>
              </w:rPr>
            </w:pPr>
            <w:r w:rsidRPr="00933B3D">
              <w:rPr>
                <w:rFonts w:ascii="Arial" w:hAnsi="Arial" w:cs="Arial"/>
                <w:b/>
                <w:sz w:val="24"/>
                <w:szCs w:val="24"/>
              </w:rPr>
              <w:t>Hours of work:</w:t>
            </w:r>
          </w:p>
          <w:p w14:paraId="2C6F6116" w14:textId="77777777" w:rsidR="00D46333" w:rsidRPr="00933B3D" w:rsidRDefault="00D46333" w:rsidP="00ED6588">
            <w:pPr>
              <w:jc w:val="left"/>
              <w:rPr>
                <w:rFonts w:ascii="Arial" w:hAnsi="Arial" w:cs="Arial"/>
                <w:b/>
                <w:sz w:val="24"/>
                <w:szCs w:val="24"/>
                <w:u w:val="single"/>
              </w:rPr>
            </w:pPr>
          </w:p>
        </w:tc>
        <w:tc>
          <w:tcPr>
            <w:tcW w:w="7149" w:type="dxa"/>
          </w:tcPr>
          <w:p w14:paraId="47EC4130" w14:textId="77777777" w:rsidR="00D46333" w:rsidRPr="00D174EE" w:rsidRDefault="00D46333" w:rsidP="00ED6588">
            <w:pPr>
              <w:jc w:val="left"/>
              <w:rPr>
                <w:rFonts w:asciiTheme="minorHAnsi" w:hAnsiTheme="minorHAnsi" w:cstheme="minorHAnsi"/>
                <w:b/>
                <w:u w:val="single"/>
              </w:rPr>
            </w:pPr>
          </w:p>
          <w:p w14:paraId="4D8DB11E" w14:textId="77777777" w:rsidR="00D46333" w:rsidRPr="00D174EE" w:rsidRDefault="00E162DE" w:rsidP="00ED6588">
            <w:pPr>
              <w:jc w:val="left"/>
              <w:rPr>
                <w:rFonts w:asciiTheme="minorHAnsi" w:hAnsiTheme="minorHAnsi" w:cstheme="minorHAnsi"/>
              </w:rPr>
            </w:pPr>
            <w:r w:rsidRPr="00D174EE">
              <w:rPr>
                <w:rFonts w:asciiTheme="minorHAnsi" w:hAnsiTheme="minorHAnsi" w:cstheme="minorHAnsi"/>
              </w:rPr>
              <w:t>37</w:t>
            </w:r>
            <w:r w:rsidR="00975258" w:rsidRPr="00D174EE">
              <w:rPr>
                <w:rFonts w:asciiTheme="minorHAnsi" w:hAnsiTheme="minorHAnsi" w:cstheme="minorHAnsi"/>
              </w:rPr>
              <w:t>.5 hours</w:t>
            </w:r>
            <w:r w:rsidRPr="00D174EE">
              <w:rPr>
                <w:rFonts w:asciiTheme="minorHAnsi" w:hAnsiTheme="minorHAnsi" w:cstheme="minorHAnsi"/>
              </w:rPr>
              <w:t xml:space="preserve"> per week with additional hours worked as necessary for the proper performance of duties</w:t>
            </w:r>
          </w:p>
        </w:tc>
      </w:tr>
      <w:tr w:rsidR="00D46333" w:rsidRPr="00933B3D" w14:paraId="0936993C" w14:textId="77777777" w:rsidTr="00281DCA">
        <w:tc>
          <w:tcPr>
            <w:tcW w:w="2093" w:type="dxa"/>
            <w:shd w:val="clear" w:color="auto" w:fill="D9D9D9"/>
          </w:tcPr>
          <w:p w14:paraId="13B7E6B9" w14:textId="77777777" w:rsidR="00D46333" w:rsidRPr="00933B3D" w:rsidRDefault="00D46333" w:rsidP="00ED6588">
            <w:pPr>
              <w:jc w:val="left"/>
              <w:rPr>
                <w:rFonts w:ascii="Arial" w:hAnsi="Arial" w:cs="Arial"/>
                <w:b/>
                <w:sz w:val="24"/>
                <w:szCs w:val="24"/>
                <w:u w:val="single"/>
              </w:rPr>
            </w:pPr>
          </w:p>
          <w:p w14:paraId="111AF4EB" w14:textId="77777777" w:rsidR="00D46333" w:rsidRPr="00933B3D" w:rsidRDefault="00D46333" w:rsidP="00ED6588">
            <w:pPr>
              <w:jc w:val="left"/>
              <w:rPr>
                <w:rFonts w:ascii="Arial" w:hAnsi="Arial" w:cs="Arial"/>
                <w:b/>
                <w:sz w:val="24"/>
                <w:szCs w:val="24"/>
              </w:rPr>
            </w:pPr>
            <w:r w:rsidRPr="00933B3D">
              <w:rPr>
                <w:rFonts w:ascii="Arial" w:hAnsi="Arial" w:cs="Arial"/>
                <w:b/>
                <w:sz w:val="24"/>
                <w:szCs w:val="24"/>
              </w:rPr>
              <w:t>Reporting to:</w:t>
            </w:r>
          </w:p>
          <w:p w14:paraId="52328734" w14:textId="77777777" w:rsidR="00D46333" w:rsidRPr="00933B3D" w:rsidRDefault="00D46333" w:rsidP="00ED6588">
            <w:pPr>
              <w:jc w:val="left"/>
              <w:rPr>
                <w:rFonts w:ascii="Arial" w:hAnsi="Arial" w:cs="Arial"/>
                <w:b/>
                <w:sz w:val="24"/>
                <w:szCs w:val="24"/>
                <w:u w:val="single"/>
              </w:rPr>
            </w:pPr>
          </w:p>
        </w:tc>
        <w:tc>
          <w:tcPr>
            <w:tcW w:w="7149" w:type="dxa"/>
          </w:tcPr>
          <w:p w14:paraId="19C85804" w14:textId="77777777" w:rsidR="001B05B3" w:rsidRDefault="001B05B3" w:rsidP="00AA7A04">
            <w:pPr>
              <w:jc w:val="left"/>
              <w:rPr>
                <w:rFonts w:asciiTheme="minorHAnsi" w:hAnsiTheme="minorHAnsi" w:cstheme="minorHAnsi"/>
                <w:b/>
                <w:u w:val="single"/>
              </w:rPr>
            </w:pPr>
          </w:p>
          <w:p w14:paraId="13D5B968" w14:textId="373C3234" w:rsidR="00D46333" w:rsidRPr="00D174EE" w:rsidRDefault="00070DA0" w:rsidP="00AA7A04">
            <w:pPr>
              <w:jc w:val="left"/>
              <w:rPr>
                <w:rFonts w:asciiTheme="minorHAnsi" w:hAnsiTheme="minorHAnsi" w:cstheme="minorHAnsi"/>
              </w:rPr>
            </w:pPr>
            <w:r>
              <w:rPr>
                <w:rFonts w:asciiTheme="minorHAnsi" w:hAnsiTheme="minorHAnsi" w:cstheme="minorHAnsi"/>
              </w:rPr>
              <w:t xml:space="preserve">Chief Executive Officer </w:t>
            </w:r>
          </w:p>
        </w:tc>
      </w:tr>
    </w:tbl>
    <w:p w14:paraId="0EA14D18" w14:textId="77777777" w:rsidR="00DB16E7" w:rsidRPr="00933B3D" w:rsidRDefault="00DB16E7" w:rsidP="00ED6588">
      <w:pPr>
        <w:jc w:val="left"/>
        <w:rPr>
          <w:rFonts w:ascii="Arial" w:hAnsi="Arial" w:cs="Arial"/>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FB299E" w:rsidRPr="00933B3D" w14:paraId="62980BE2" w14:textId="77777777" w:rsidTr="00561BD3">
        <w:tc>
          <w:tcPr>
            <w:tcW w:w="9016" w:type="dxa"/>
            <w:shd w:val="pct15" w:color="auto" w:fill="auto"/>
          </w:tcPr>
          <w:p w14:paraId="5D175155" w14:textId="77777777" w:rsidR="00FB299E" w:rsidRPr="00933B3D" w:rsidRDefault="00FB299E" w:rsidP="00316173">
            <w:pPr>
              <w:jc w:val="left"/>
              <w:rPr>
                <w:rFonts w:ascii="Arial" w:hAnsi="Arial" w:cs="Arial"/>
                <w:b/>
                <w:sz w:val="24"/>
                <w:szCs w:val="24"/>
                <w:u w:val="single"/>
              </w:rPr>
            </w:pPr>
            <w:r w:rsidRPr="00933B3D">
              <w:rPr>
                <w:rFonts w:ascii="Arial" w:hAnsi="Arial" w:cs="Arial"/>
                <w:b/>
                <w:sz w:val="24"/>
                <w:szCs w:val="24"/>
              </w:rPr>
              <w:t>Job purpose</w:t>
            </w:r>
          </w:p>
        </w:tc>
      </w:tr>
      <w:tr w:rsidR="00C8147C" w:rsidRPr="00D174EE" w14:paraId="4CB75675" w14:textId="77777777" w:rsidTr="00561BD3">
        <w:trPr>
          <w:trHeight w:val="658"/>
        </w:trPr>
        <w:tc>
          <w:tcPr>
            <w:tcW w:w="9016" w:type="dxa"/>
            <w:tcBorders>
              <w:bottom w:val="single" w:sz="4" w:space="0" w:color="auto"/>
            </w:tcBorders>
          </w:tcPr>
          <w:p w14:paraId="35F9D6EF" w14:textId="1E71F033" w:rsidR="009012DE" w:rsidRPr="004A116C" w:rsidRDefault="006B4CC3" w:rsidP="004A116C">
            <w:pPr>
              <w:pStyle w:val="NormalWeb"/>
              <w:shd w:val="clear" w:color="auto" w:fill="FFFFFF"/>
              <w:spacing w:before="0" w:beforeAutospacing="0" w:after="240" w:afterAutospacing="0"/>
              <w:rPr>
                <w:rFonts w:asciiTheme="minorHAnsi" w:hAnsiTheme="minorHAnsi" w:cstheme="minorHAnsi"/>
                <w:color w:val="0F151A"/>
                <w:sz w:val="22"/>
                <w:szCs w:val="22"/>
              </w:rPr>
            </w:pPr>
            <w:r w:rsidRPr="003869EF">
              <w:rPr>
                <w:rFonts w:asciiTheme="minorHAnsi" w:hAnsiTheme="minorHAnsi" w:cstheme="minorHAnsi"/>
                <w:color w:val="0F151A"/>
                <w:sz w:val="22"/>
                <w:szCs w:val="22"/>
              </w:rPr>
              <w:t>The Office Administrator role will contribute to the smooth delivery of our work and projects by ensuring that business administration tasks, documentation and payments and registers are maintained and completed along with co-ordination of office activities and operations to secure efficiency and compliance to required policies.</w:t>
            </w:r>
          </w:p>
        </w:tc>
      </w:tr>
      <w:tr w:rsidR="00C8147C" w:rsidRPr="00D174EE" w14:paraId="361AB8EC" w14:textId="77777777" w:rsidTr="00561BD3">
        <w:tc>
          <w:tcPr>
            <w:tcW w:w="9016" w:type="dxa"/>
            <w:shd w:val="pct15" w:color="auto" w:fill="auto"/>
          </w:tcPr>
          <w:p w14:paraId="307C92DB" w14:textId="77777777" w:rsidR="00FB299E" w:rsidRPr="00D174EE" w:rsidRDefault="00FB299E" w:rsidP="00561BD3">
            <w:pPr>
              <w:jc w:val="both"/>
              <w:rPr>
                <w:rFonts w:asciiTheme="minorHAnsi" w:hAnsiTheme="minorHAnsi" w:cstheme="minorHAnsi"/>
                <w:b/>
                <w:color w:val="000000" w:themeColor="text1"/>
                <w:sz w:val="24"/>
                <w:szCs w:val="24"/>
                <w:u w:val="single"/>
              </w:rPr>
            </w:pPr>
            <w:r w:rsidRPr="00D174EE">
              <w:rPr>
                <w:rFonts w:asciiTheme="minorHAnsi" w:hAnsiTheme="minorHAnsi" w:cstheme="minorHAnsi"/>
                <w:b/>
                <w:color w:val="000000" w:themeColor="text1"/>
                <w:sz w:val="24"/>
                <w:szCs w:val="24"/>
              </w:rPr>
              <w:t>Main duties</w:t>
            </w:r>
          </w:p>
        </w:tc>
      </w:tr>
      <w:tr w:rsidR="00C8147C" w:rsidRPr="00D174EE" w14:paraId="709D0CBC" w14:textId="77777777" w:rsidTr="00D174EE">
        <w:tc>
          <w:tcPr>
            <w:tcW w:w="9016" w:type="dxa"/>
            <w:shd w:val="clear" w:color="auto" w:fill="auto"/>
          </w:tcPr>
          <w:p w14:paraId="7D8616DD" w14:textId="77777777" w:rsidR="005678C8" w:rsidRPr="003869EF" w:rsidRDefault="005678C8" w:rsidP="00857D2E">
            <w:pPr>
              <w:pStyle w:val="NormalWeb"/>
              <w:shd w:val="clear" w:color="auto" w:fill="FFFFFF"/>
              <w:spacing w:before="0" w:beforeAutospacing="0" w:after="240" w:afterAutospacing="0"/>
              <w:ind w:left="743" w:hanging="425"/>
              <w:rPr>
                <w:rFonts w:asciiTheme="minorHAnsi" w:hAnsiTheme="minorHAnsi" w:cstheme="minorHAnsi"/>
                <w:color w:val="0F151A"/>
                <w:sz w:val="22"/>
                <w:szCs w:val="22"/>
              </w:rPr>
            </w:pPr>
            <w:r w:rsidRPr="003869EF">
              <w:rPr>
                <w:rFonts w:asciiTheme="minorHAnsi" w:hAnsiTheme="minorHAnsi" w:cstheme="minorHAnsi"/>
                <w:color w:val="0F151A"/>
                <w:sz w:val="22"/>
                <w:szCs w:val="22"/>
              </w:rPr>
              <w:t>Responsibilities will include but are not limited to:</w:t>
            </w:r>
          </w:p>
          <w:p w14:paraId="1C282A6D" w14:textId="77777777" w:rsidR="005678C8" w:rsidRPr="003869EF" w:rsidRDefault="005678C8" w:rsidP="00857D2E">
            <w:pPr>
              <w:pStyle w:val="NormalWeb"/>
              <w:numPr>
                <w:ilvl w:val="0"/>
                <w:numId w:val="24"/>
              </w:numPr>
              <w:shd w:val="clear" w:color="auto" w:fill="FFFFFF"/>
              <w:spacing w:before="0" w:beforeAutospacing="0" w:after="240" w:afterAutospacing="0"/>
              <w:ind w:left="743" w:hanging="425"/>
              <w:rPr>
                <w:rFonts w:asciiTheme="minorHAnsi" w:hAnsiTheme="minorHAnsi" w:cstheme="minorHAnsi"/>
                <w:color w:val="0F151A"/>
                <w:sz w:val="22"/>
                <w:szCs w:val="22"/>
              </w:rPr>
            </w:pPr>
            <w:r w:rsidRPr="003869EF">
              <w:rPr>
                <w:rFonts w:asciiTheme="minorHAnsi" w:hAnsiTheme="minorHAnsi" w:cstheme="minorHAnsi"/>
                <w:color w:val="0F151A"/>
                <w:sz w:val="22"/>
                <w:szCs w:val="22"/>
              </w:rPr>
              <w:t>Handling email and telephone enquiries.</w:t>
            </w:r>
          </w:p>
          <w:p w14:paraId="4BF0611A" w14:textId="77777777" w:rsidR="005678C8" w:rsidRPr="003869EF" w:rsidRDefault="005678C8" w:rsidP="00857D2E">
            <w:pPr>
              <w:pStyle w:val="NormalWeb"/>
              <w:numPr>
                <w:ilvl w:val="0"/>
                <w:numId w:val="24"/>
              </w:numPr>
              <w:shd w:val="clear" w:color="auto" w:fill="FFFFFF"/>
              <w:spacing w:before="0" w:beforeAutospacing="0" w:after="240" w:afterAutospacing="0"/>
              <w:ind w:left="743" w:hanging="425"/>
              <w:rPr>
                <w:rFonts w:asciiTheme="minorHAnsi" w:hAnsiTheme="minorHAnsi" w:cstheme="minorHAnsi"/>
                <w:color w:val="0F151A"/>
                <w:sz w:val="22"/>
                <w:szCs w:val="22"/>
              </w:rPr>
            </w:pPr>
            <w:r w:rsidRPr="003869EF">
              <w:rPr>
                <w:rFonts w:asciiTheme="minorHAnsi" w:hAnsiTheme="minorHAnsi" w:cstheme="minorHAnsi"/>
                <w:color w:val="0F151A"/>
                <w:sz w:val="22"/>
                <w:szCs w:val="22"/>
              </w:rPr>
              <w:t>Providing secretariat support to the Board of Directors</w:t>
            </w:r>
            <w:r>
              <w:rPr>
                <w:rFonts w:asciiTheme="minorHAnsi" w:hAnsiTheme="minorHAnsi" w:cstheme="minorHAnsi"/>
                <w:color w:val="0F151A"/>
                <w:sz w:val="22"/>
                <w:szCs w:val="22"/>
              </w:rPr>
              <w:t>, Chief Executive &amp; Business Operations Manager,</w:t>
            </w:r>
            <w:r w:rsidRPr="003869EF">
              <w:rPr>
                <w:rFonts w:asciiTheme="minorHAnsi" w:hAnsiTheme="minorHAnsi" w:cstheme="minorHAnsi"/>
                <w:color w:val="0F151A"/>
                <w:sz w:val="22"/>
                <w:szCs w:val="22"/>
              </w:rPr>
              <w:t xml:space="preserve"> including establishing meeting schedule</w:t>
            </w:r>
            <w:r>
              <w:rPr>
                <w:rFonts w:asciiTheme="minorHAnsi" w:hAnsiTheme="minorHAnsi" w:cstheme="minorHAnsi"/>
                <w:color w:val="0F151A"/>
                <w:sz w:val="22"/>
                <w:szCs w:val="22"/>
              </w:rPr>
              <w:t xml:space="preserve"> and</w:t>
            </w:r>
            <w:r w:rsidRPr="003869EF">
              <w:rPr>
                <w:rFonts w:asciiTheme="minorHAnsi" w:hAnsiTheme="minorHAnsi" w:cstheme="minorHAnsi"/>
                <w:color w:val="0F151A"/>
                <w:sz w:val="22"/>
                <w:szCs w:val="22"/>
              </w:rPr>
              <w:t xml:space="preserve"> minutes</w:t>
            </w:r>
            <w:r>
              <w:rPr>
                <w:rFonts w:asciiTheme="minorHAnsi" w:hAnsiTheme="minorHAnsi" w:cstheme="minorHAnsi"/>
                <w:color w:val="0F151A"/>
                <w:sz w:val="22"/>
                <w:szCs w:val="22"/>
              </w:rPr>
              <w:t xml:space="preserve">. </w:t>
            </w:r>
          </w:p>
          <w:p w14:paraId="5FCA038D" w14:textId="77777777" w:rsidR="005678C8" w:rsidRPr="003869EF" w:rsidRDefault="005678C8" w:rsidP="00857D2E">
            <w:pPr>
              <w:pStyle w:val="NormalWeb"/>
              <w:numPr>
                <w:ilvl w:val="0"/>
                <w:numId w:val="24"/>
              </w:numPr>
              <w:shd w:val="clear" w:color="auto" w:fill="FFFFFF"/>
              <w:spacing w:before="0" w:beforeAutospacing="0" w:after="240" w:afterAutospacing="0"/>
              <w:ind w:left="743" w:hanging="425"/>
              <w:rPr>
                <w:rFonts w:asciiTheme="minorHAnsi" w:hAnsiTheme="minorHAnsi" w:cstheme="minorHAnsi"/>
                <w:color w:val="0F151A"/>
                <w:sz w:val="22"/>
                <w:szCs w:val="22"/>
              </w:rPr>
            </w:pPr>
            <w:r w:rsidRPr="003869EF">
              <w:rPr>
                <w:rFonts w:asciiTheme="minorHAnsi" w:hAnsiTheme="minorHAnsi" w:cstheme="minorHAnsi"/>
                <w:color w:val="0F151A"/>
                <w:sz w:val="22"/>
                <w:szCs w:val="22"/>
              </w:rPr>
              <w:t xml:space="preserve">Supporting the financial administration - raising invoices, chasing payments, grant and contract paperwork. </w:t>
            </w:r>
          </w:p>
          <w:p w14:paraId="63F721A5" w14:textId="77777777" w:rsidR="005678C8" w:rsidRPr="003869EF" w:rsidRDefault="005678C8" w:rsidP="00857D2E">
            <w:pPr>
              <w:pStyle w:val="NormalWeb"/>
              <w:numPr>
                <w:ilvl w:val="0"/>
                <w:numId w:val="24"/>
              </w:numPr>
              <w:shd w:val="clear" w:color="auto" w:fill="FFFFFF"/>
              <w:spacing w:before="0" w:beforeAutospacing="0" w:after="240" w:afterAutospacing="0"/>
              <w:ind w:left="743" w:hanging="425"/>
              <w:rPr>
                <w:rFonts w:asciiTheme="minorHAnsi" w:hAnsiTheme="minorHAnsi" w:cstheme="minorHAnsi"/>
                <w:color w:val="0F151A"/>
                <w:sz w:val="22"/>
                <w:szCs w:val="22"/>
              </w:rPr>
            </w:pPr>
            <w:r w:rsidRPr="003869EF">
              <w:rPr>
                <w:rFonts w:asciiTheme="minorHAnsi" w:hAnsiTheme="minorHAnsi" w:cstheme="minorHAnsi"/>
                <w:color w:val="0F151A"/>
                <w:sz w:val="22"/>
                <w:szCs w:val="22"/>
              </w:rPr>
              <w:t xml:space="preserve">Preparing the weekly payment run/schedule. </w:t>
            </w:r>
          </w:p>
          <w:p w14:paraId="1AD2A696" w14:textId="77777777" w:rsidR="005678C8" w:rsidRPr="003869EF" w:rsidRDefault="005678C8" w:rsidP="00857D2E">
            <w:pPr>
              <w:pStyle w:val="NormalWeb"/>
              <w:numPr>
                <w:ilvl w:val="0"/>
                <w:numId w:val="24"/>
              </w:numPr>
              <w:shd w:val="clear" w:color="auto" w:fill="FFFFFF"/>
              <w:spacing w:before="0" w:beforeAutospacing="0" w:after="240" w:afterAutospacing="0"/>
              <w:ind w:left="743" w:hanging="425"/>
              <w:rPr>
                <w:rFonts w:asciiTheme="minorHAnsi" w:hAnsiTheme="minorHAnsi" w:cstheme="minorHAnsi"/>
                <w:color w:val="0F151A"/>
                <w:sz w:val="22"/>
                <w:szCs w:val="22"/>
              </w:rPr>
            </w:pPr>
            <w:r w:rsidRPr="003869EF">
              <w:rPr>
                <w:rFonts w:asciiTheme="minorHAnsi" w:hAnsiTheme="minorHAnsi" w:cstheme="minorHAnsi"/>
                <w:color w:val="0F151A"/>
                <w:sz w:val="22"/>
                <w:szCs w:val="22"/>
              </w:rPr>
              <w:t>Producing reports and documents as required</w:t>
            </w:r>
            <w:r>
              <w:rPr>
                <w:rFonts w:asciiTheme="minorHAnsi" w:hAnsiTheme="minorHAnsi" w:cstheme="minorHAnsi"/>
                <w:color w:val="0F151A"/>
                <w:sz w:val="22"/>
                <w:szCs w:val="22"/>
              </w:rPr>
              <w:t>.</w:t>
            </w:r>
          </w:p>
          <w:p w14:paraId="1E4D94B2" w14:textId="77777777" w:rsidR="005678C8" w:rsidRPr="003869EF" w:rsidRDefault="005678C8" w:rsidP="00857D2E">
            <w:pPr>
              <w:pStyle w:val="NormalWeb"/>
              <w:numPr>
                <w:ilvl w:val="0"/>
                <w:numId w:val="24"/>
              </w:numPr>
              <w:shd w:val="clear" w:color="auto" w:fill="FFFFFF"/>
              <w:spacing w:before="0" w:beforeAutospacing="0" w:after="240" w:afterAutospacing="0"/>
              <w:ind w:left="743" w:hanging="425"/>
              <w:rPr>
                <w:rFonts w:asciiTheme="minorHAnsi" w:hAnsiTheme="minorHAnsi" w:cstheme="minorHAnsi"/>
                <w:color w:val="0F151A"/>
                <w:sz w:val="22"/>
                <w:szCs w:val="22"/>
              </w:rPr>
            </w:pPr>
            <w:r w:rsidRPr="003869EF">
              <w:rPr>
                <w:rFonts w:asciiTheme="minorHAnsi" w:hAnsiTheme="minorHAnsi" w:cstheme="minorHAnsi"/>
                <w:color w:val="0F151A"/>
                <w:sz w:val="22"/>
                <w:szCs w:val="22"/>
              </w:rPr>
              <w:t xml:space="preserve">Maintaining the </w:t>
            </w:r>
            <w:r>
              <w:rPr>
                <w:rFonts w:asciiTheme="minorHAnsi" w:hAnsiTheme="minorHAnsi" w:cstheme="minorHAnsi"/>
                <w:color w:val="0F151A"/>
                <w:sz w:val="22"/>
                <w:szCs w:val="22"/>
              </w:rPr>
              <w:t xml:space="preserve">registers, </w:t>
            </w:r>
            <w:r w:rsidRPr="003869EF">
              <w:rPr>
                <w:rFonts w:asciiTheme="minorHAnsi" w:hAnsiTheme="minorHAnsi" w:cstheme="minorHAnsi"/>
                <w:color w:val="0F151A"/>
                <w:sz w:val="22"/>
                <w:szCs w:val="22"/>
              </w:rPr>
              <w:t xml:space="preserve">computer and hard based filing systems. </w:t>
            </w:r>
          </w:p>
          <w:p w14:paraId="389656B6" w14:textId="4175EE18" w:rsidR="00DF0C74" w:rsidRPr="00910B5A" w:rsidRDefault="00D174EE" w:rsidP="00857D2E">
            <w:pPr>
              <w:pStyle w:val="NoSpacing"/>
              <w:numPr>
                <w:ilvl w:val="0"/>
                <w:numId w:val="24"/>
              </w:numPr>
              <w:spacing w:after="240"/>
              <w:ind w:left="743" w:hanging="425"/>
              <w:jc w:val="left"/>
              <w:rPr>
                <w:rFonts w:asciiTheme="minorHAnsi" w:hAnsiTheme="minorHAnsi" w:cstheme="minorHAnsi"/>
                <w:color w:val="000000" w:themeColor="text1"/>
              </w:rPr>
            </w:pPr>
            <w:r w:rsidRPr="00910B5A">
              <w:rPr>
                <w:rFonts w:asciiTheme="minorHAnsi" w:hAnsiTheme="minorHAnsi" w:cstheme="minorHAnsi"/>
                <w:color w:val="000000" w:themeColor="text1"/>
              </w:rPr>
              <w:lastRenderedPageBreak/>
              <w:t>A</w:t>
            </w:r>
            <w:r w:rsidR="006D5087" w:rsidRPr="00910B5A">
              <w:rPr>
                <w:rFonts w:asciiTheme="minorHAnsi" w:hAnsiTheme="minorHAnsi" w:cstheme="minorHAnsi"/>
                <w:color w:val="000000" w:themeColor="text1"/>
              </w:rPr>
              <w:t xml:space="preserve">dhere to the Data Protection Act </w:t>
            </w:r>
            <w:r w:rsidR="00910B5A" w:rsidRPr="00910B5A">
              <w:rPr>
                <w:rFonts w:asciiTheme="minorHAnsi" w:hAnsiTheme="minorHAnsi" w:cstheme="minorHAnsi"/>
                <w:color w:val="000000" w:themeColor="text1"/>
              </w:rPr>
              <w:t xml:space="preserve">and </w:t>
            </w:r>
            <w:proofErr w:type="gramStart"/>
            <w:r w:rsidR="00910B5A" w:rsidRPr="00910B5A">
              <w:rPr>
                <w:rFonts w:asciiTheme="minorHAnsi" w:hAnsiTheme="minorHAnsi" w:cstheme="minorHAnsi"/>
                <w:color w:val="000000" w:themeColor="text1"/>
              </w:rPr>
              <w:t xml:space="preserve">maintain confidentiality </w:t>
            </w:r>
            <w:r w:rsidR="006D5087" w:rsidRPr="00910B5A">
              <w:rPr>
                <w:rFonts w:asciiTheme="minorHAnsi" w:hAnsiTheme="minorHAnsi" w:cstheme="minorHAnsi"/>
                <w:color w:val="000000" w:themeColor="text1"/>
              </w:rPr>
              <w:t>at all times</w:t>
            </w:r>
            <w:proofErr w:type="gramEnd"/>
            <w:r w:rsidR="006D5087" w:rsidRPr="00910B5A">
              <w:rPr>
                <w:rFonts w:asciiTheme="minorHAnsi" w:hAnsiTheme="minorHAnsi" w:cstheme="minorHAnsi"/>
                <w:color w:val="000000" w:themeColor="text1"/>
              </w:rPr>
              <w:t xml:space="preserve">. </w:t>
            </w:r>
          </w:p>
          <w:p w14:paraId="55411D42" w14:textId="77777777" w:rsidR="00DF0C74" w:rsidRPr="00DF0C74" w:rsidRDefault="006D5087" w:rsidP="00857D2E">
            <w:pPr>
              <w:pStyle w:val="ListParagraph"/>
              <w:numPr>
                <w:ilvl w:val="0"/>
                <w:numId w:val="24"/>
              </w:numPr>
              <w:spacing w:after="240"/>
              <w:ind w:left="743" w:hanging="425"/>
              <w:jc w:val="left"/>
              <w:rPr>
                <w:rFonts w:asciiTheme="minorHAnsi" w:hAnsiTheme="minorHAnsi" w:cstheme="minorHAnsi"/>
                <w:color w:val="000000" w:themeColor="text1"/>
              </w:rPr>
            </w:pPr>
            <w:r w:rsidRPr="00DF0C74">
              <w:rPr>
                <w:rFonts w:asciiTheme="minorHAnsi" w:hAnsiTheme="minorHAnsi" w:cstheme="minorHAnsi"/>
                <w:color w:val="000000" w:themeColor="text1"/>
              </w:rPr>
              <w:t xml:space="preserve">To </w:t>
            </w:r>
            <w:proofErr w:type="gramStart"/>
            <w:r w:rsidRPr="00DF0C74">
              <w:rPr>
                <w:rFonts w:asciiTheme="minorHAnsi" w:hAnsiTheme="minorHAnsi" w:cstheme="minorHAnsi"/>
                <w:color w:val="000000" w:themeColor="text1"/>
              </w:rPr>
              <w:t>adhere to all relevant Active Black Country Limited policies and procedures at all times</w:t>
            </w:r>
            <w:proofErr w:type="gramEnd"/>
            <w:r w:rsidRPr="00DF0C74">
              <w:rPr>
                <w:rFonts w:asciiTheme="minorHAnsi" w:hAnsiTheme="minorHAnsi" w:cstheme="minorHAnsi"/>
                <w:color w:val="000000" w:themeColor="text1"/>
              </w:rPr>
              <w:t>.</w:t>
            </w:r>
          </w:p>
          <w:p w14:paraId="3E0C4BE9" w14:textId="77777777" w:rsidR="00DF0C74" w:rsidRPr="00DF0C74" w:rsidRDefault="00DF0C74" w:rsidP="00857D2E">
            <w:pPr>
              <w:pStyle w:val="ListParagraph"/>
              <w:ind w:left="743" w:hanging="425"/>
              <w:rPr>
                <w:rFonts w:asciiTheme="minorHAnsi" w:hAnsiTheme="minorHAnsi" w:cstheme="minorHAnsi"/>
                <w:color w:val="000000" w:themeColor="text1"/>
              </w:rPr>
            </w:pPr>
          </w:p>
          <w:p w14:paraId="2D45FA38" w14:textId="2659262C" w:rsidR="00BF4D5D" w:rsidRPr="00DF0C74" w:rsidRDefault="00D174EE" w:rsidP="00857D2E">
            <w:pPr>
              <w:pStyle w:val="ListParagraph"/>
              <w:numPr>
                <w:ilvl w:val="0"/>
                <w:numId w:val="24"/>
              </w:numPr>
              <w:spacing w:after="240"/>
              <w:ind w:left="743" w:hanging="425"/>
              <w:jc w:val="left"/>
              <w:rPr>
                <w:rFonts w:asciiTheme="minorHAnsi" w:hAnsiTheme="minorHAnsi" w:cstheme="minorHAnsi"/>
                <w:color w:val="000000" w:themeColor="text1"/>
              </w:rPr>
            </w:pPr>
            <w:r w:rsidRPr="00DF0C74">
              <w:rPr>
                <w:rFonts w:asciiTheme="minorHAnsi" w:hAnsiTheme="minorHAnsi" w:cstheme="minorHAnsi"/>
                <w:color w:val="000000" w:themeColor="text1"/>
              </w:rPr>
              <w:t>U</w:t>
            </w:r>
            <w:r w:rsidR="006D5087" w:rsidRPr="00DF0C74">
              <w:rPr>
                <w:rFonts w:asciiTheme="minorHAnsi" w:hAnsiTheme="minorHAnsi" w:cstheme="minorHAnsi"/>
                <w:color w:val="000000" w:themeColor="text1"/>
              </w:rPr>
              <w:t xml:space="preserve">ndertake </w:t>
            </w:r>
            <w:r w:rsidR="00910B5A">
              <w:rPr>
                <w:rFonts w:asciiTheme="minorHAnsi" w:hAnsiTheme="minorHAnsi" w:cstheme="minorHAnsi"/>
                <w:color w:val="000000" w:themeColor="text1"/>
              </w:rPr>
              <w:t xml:space="preserve">any </w:t>
            </w:r>
            <w:r w:rsidR="006D5087" w:rsidRPr="00DF0C74">
              <w:rPr>
                <w:rFonts w:asciiTheme="minorHAnsi" w:hAnsiTheme="minorHAnsi" w:cstheme="minorHAnsi"/>
                <w:color w:val="000000" w:themeColor="text1"/>
              </w:rPr>
              <w:t>other duties as may be appropriate.</w:t>
            </w:r>
          </w:p>
        </w:tc>
      </w:tr>
      <w:tr w:rsidR="00BF4D5D" w:rsidRPr="00D174EE" w14:paraId="3B4896B6" w14:textId="77777777" w:rsidTr="00BF4D5D">
        <w:tc>
          <w:tcPr>
            <w:tcW w:w="9016" w:type="dxa"/>
            <w:shd w:val="clear" w:color="auto" w:fill="A6A6A6" w:themeFill="background1" w:themeFillShade="A6"/>
          </w:tcPr>
          <w:p w14:paraId="60CD33C9" w14:textId="10BEFA0A" w:rsidR="00BF4D5D" w:rsidRPr="00D174EE" w:rsidRDefault="00BF4D5D" w:rsidP="00561BD3">
            <w:pPr>
              <w:jc w:val="both"/>
              <w:rPr>
                <w:rFonts w:asciiTheme="minorHAnsi" w:hAnsiTheme="minorHAnsi" w:cstheme="minorHAnsi"/>
                <w:b/>
                <w:color w:val="000000" w:themeColor="text1"/>
                <w:sz w:val="24"/>
                <w:szCs w:val="24"/>
              </w:rPr>
            </w:pPr>
            <w:r w:rsidRPr="00D174EE">
              <w:rPr>
                <w:rFonts w:asciiTheme="minorHAnsi" w:hAnsiTheme="minorHAnsi" w:cstheme="minorHAnsi"/>
                <w:b/>
                <w:color w:val="000000" w:themeColor="text1"/>
                <w:sz w:val="24"/>
                <w:szCs w:val="24"/>
              </w:rPr>
              <w:lastRenderedPageBreak/>
              <w:t>Person Specification</w:t>
            </w:r>
          </w:p>
        </w:tc>
      </w:tr>
      <w:tr w:rsidR="00BF4D5D" w:rsidRPr="00D174EE" w14:paraId="42BB28E4" w14:textId="77777777" w:rsidTr="00561BD3">
        <w:tc>
          <w:tcPr>
            <w:tcW w:w="9016" w:type="dxa"/>
          </w:tcPr>
          <w:p w14:paraId="4D7C05BC" w14:textId="77777777" w:rsidR="00D174EE" w:rsidRPr="00D174EE" w:rsidRDefault="00D174EE" w:rsidP="00D174EE">
            <w:pPr>
              <w:jc w:val="both"/>
              <w:rPr>
                <w:rFonts w:asciiTheme="minorHAnsi" w:hAnsiTheme="minorHAnsi" w:cstheme="minorHAnsi"/>
              </w:rPr>
            </w:pPr>
          </w:p>
          <w:p w14:paraId="4B1DF999" w14:textId="3EB46D20" w:rsidR="00DF0C74" w:rsidRPr="00DF0C74" w:rsidRDefault="007B6B8B" w:rsidP="009D44D6">
            <w:pPr>
              <w:pStyle w:val="ListParagraph"/>
              <w:numPr>
                <w:ilvl w:val="0"/>
                <w:numId w:val="20"/>
              </w:numPr>
              <w:jc w:val="left"/>
              <w:rPr>
                <w:rFonts w:asciiTheme="minorHAnsi" w:hAnsiTheme="minorHAnsi" w:cstheme="minorHAnsi"/>
              </w:rPr>
            </w:pPr>
            <w:r>
              <w:rPr>
                <w:rFonts w:asciiTheme="minorHAnsi" w:hAnsiTheme="minorHAnsi" w:cstheme="minorHAnsi"/>
              </w:rPr>
              <w:t>General administration and data entry</w:t>
            </w:r>
            <w:r w:rsidR="00DF0C74" w:rsidRPr="00DF0C74">
              <w:rPr>
                <w:rFonts w:asciiTheme="minorHAnsi" w:hAnsiTheme="minorHAnsi" w:cstheme="minorHAnsi"/>
              </w:rPr>
              <w:t xml:space="preserve"> experience. </w:t>
            </w:r>
          </w:p>
          <w:p w14:paraId="0292D17A" w14:textId="77777777" w:rsidR="00D174EE" w:rsidRPr="00DF0C74" w:rsidRDefault="00D174EE" w:rsidP="00DF0C74">
            <w:pPr>
              <w:pStyle w:val="NoSpacing"/>
              <w:rPr>
                <w:rFonts w:asciiTheme="minorHAnsi" w:hAnsiTheme="minorHAnsi" w:cstheme="minorHAnsi"/>
              </w:rPr>
            </w:pPr>
          </w:p>
          <w:p w14:paraId="4AD24A79" w14:textId="378C6846" w:rsidR="00D174EE" w:rsidRPr="00DF0C74" w:rsidRDefault="00BB3332" w:rsidP="009D44D6">
            <w:pPr>
              <w:pStyle w:val="NoSpacing"/>
              <w:numPr>
                <w:ilvl w:val="0"/>
                <w:numId w:val="20"/>
              </w:numPr>
              <w:rPr>
                <w:rFonts w:asciiTheme="minorHAnsi" w:hAnsiTheme="minorHAnsi" w:cstheme="minorHAnsi"/>
              </w:rPr>
            </w:pPr>
            <w:r>
              <w:rPr>
                <w:rFonts w:asciiTheme="minorHAnsi" w:hAnsiTheme="minorHAnsi" w:cstheme="minorHAnsi"/>
              </w:rPr>
              <w:t>Strong</w:t>
            </w:r>
            <w:r w:rsidR="00D174EE" w:rsidRPr="00DF0C74">
              <w:rPr>
                <w:rFonts w:asciiTheme="minorHAnsi" w:hAnsiTheme="minorHAnsi" w:cstheme="minorHAnsi"/>
              </w:rPr>
              <w:t xml:space="preserve"> </w:t>
            </w:r>
            <w:bookmarkStart w:id="0" w:name="_Hlk148423341"/>
            <w:r w:rsidR="00D174EE" w:rsidRPr="00DF0C74">
              <w:rPr>
                <w:rFonts w:asciiTheme="minorHAnsi" w:hAnsiTheme="minorHAnsi" w:cstheme="minorHAnsi"/>
              </w:rPr>
              <w:t>organisational and time management skills, with an ability to prioritise and meet deadlines as and when required</w:t>
            </w:r>
            <w:bookmarkEnd w:id="0"/>
            <w:r w:rsidR="00184153">
              <w:rPr>
                <w:rFonts w:asciiTheme="minorHAnsi" w:hAnsiTheme="minorHAnsi" w:cstheme="minorHAnsi"/>
              </w:rPr>
              <w:t>.</w:t>
            </w:r>
          </w:p>
          <w:p w14:paraId="29C1C1F2" w14:textId="77777777" w:rsidR="00D174EE" w:rsidRPr="00DF0C74" w:rsidRDefault="00D174EE" w:rsidP="00DF0C74">
            <w:pPr>
              <w:pStyle w:val="NoSpacing"/>
              <w:rPr>
                <w:rFonts w:asciiTheme="minorHAnsi" w:hAnsiTheme="minorHAnsi" w:cstheme="minorHAnsi"/>
              </w:rPr>
            </w:pPr>
          </w:p>
          <w:p w14:paraId="7F7A5EA0" w14:textId="43D6FABE" w:rsidR="00DF0C74" w:rsidRDefault="00184153" w:rsidP="009D44D6">
            <w:pPr>
              <w:pStyle w:val="NoSpacing"/>
              <w:numPr>
                <w:ilvl w:val="0"/>
                <w:numId w:val="20"/>
              </w:numPr>
              <w:rPr>
                <w:rFonts w:asciiTheme="minorHAnsi" w:hAnsiTheme="minorHAnsi" w:cstheme="minorHAnsi"/>
              </w:rPr>
            </w:pPr>
            <w:r w:rsidRPr="00DD2695">
              <w:rPr>
                <w:rFonts w:asciiTheme="minorHAnsi" w:hAnsiTheme="minorHAnsi" w:cstheme="minorHAnsi"/>
              </w:rPr>
              <w:t>Good communication skills</w:t>
            </w:r>
            <w:r w:rsidR="00DD2695" w:rsidRPr="00DD2695">
              <w:rPr>
                <w:rFonts w:asciiTheme="minorHAnsi" w:hAnsiTheme="minorHAnsi" w:cstheme="minorHAnsi"/>
              </w:rPr>
              <w:t xml:space="preserve">, both spoken and written. </w:t>
            </w:r>
          </w:p>
          <w:p w14:paraId="28BF3D58" w14:textId="77777777" w:rsidR="00DF0C74" w:rsidRPr="00A32442" w:rsidRDefault="00DF0C74" w:rsidP="00A32442">
            <w:pPr>
              <w:jc w:val="both"/>
              <w:rPr>
                <w:rFonts w:asciiTheme="minorHAnsi" w:hAnsiTheme="minorHAnsi" w:cstheme="minorHAnsi"/>
              </w:rPr>
            </w:pPr>
          </w:p>
          <w:p w14:paraId="2514C466" w14:textId="74FC9A8A" w:rsidR="00DF0C74" w:rsidRPr="00DF0C74" w:rsidRDefault="00DF0C74" w:rsidP="009D44D6">
            <w:pPr>
              <w:pStyle w:val="ListParagraph"/>
              <w:numPr>
                <w:ilvl w:val="0"/>
                <w:numId w:val="20"/>
              </w:numPr>
              <w:jc w:val="left"/>
              <w:rPr>
                <w:rFonts w:asciiTheme="minorHAnsi" w:hAnsiTheme="minorHAnsi" w:cstheme="minorHAnsi"/>
              </w:rPr>
            </w:pPr>
            <w:r w:rsidRPr="00DF0C74">
              <w:rPr>
                <w:rFonts w:asciiTheme="minorHAnsi" w:hAnsiTheme="minorHAnsi" w:cstheme="minorHAnsi"/>
              </w:rPr>
              <w:t>Customer focused approach with ability to communicate with internal and external partners.</w:t>
            </w:r>
          </w:p>
          <w:p w14:paraId="7A4AAEE7" w14:textId="77777777" w:rsidR="00DF0C74" w:rsidRPr="00DF0C74" w:rsidRDefault="00DF0C74" w:rsidP="00DF0C74">
            <w:pPr>
              <w:ind w:left="-360"/>
              <w:jc w:val="left"/>
              <w:rPr>
                <w:rFonts w:asciiTheme="minorHAnsi" w:hAnsiTheme="minorHAnsi" w:cstheme="minorHAnsi"/>
              </w:rPr>
            </w:pPr>
          </w:p>
          <w:p w14:paraId="7B954E6B" w14:textId="74090940" w:rsidR="00DF0C74" w:rsidRDefault="00DF0C74" w:rsidP="009D44D6">
            <w:pPr>
              <w:pStyle w:val="NoSpacing"/>
              <w:numPr>
                <w:ilvl w:val="0"/>
                <w:numId w:val="20"/>
              </w:numPr>
              <w:rPr>
                <w:rFonts w:asciiTheme="minorHAnsi" w:hAnsiTheme="minorHAnsi" w:cstheme="minorHAnsi"/>
              </w:rPr>
            </w:pPr>
            <w:r w:rsidRPr="00A32442">
              <w:rPr>
                <w:rFonts w:asciiTheme="minorHAnsi" w:hAnsiTheme="minorHAnsi" w:cstheme="minorHAnsi"/>
              </w:rPr>
              <w:t>Excellent computer literacy skills in office 365</w:t>
            </w:r>
            <w:r w:rsidR="00A07A63" w:rsidRPr="00A32442">
              <w:rPr>
                <w:rFonts w:asciiTheme="minorHAnsi" w:hAnsiTheme="minorHAnsi" w:cstheme="minorHAnsi"/>
              </w:rPr>
              <w:t xml:space="preserve"> - specifically Excel &amp;</w:t>
            </w:r>
            <w:r w:rsidRPr="00A32442">
              <w:rPr>
                <w:rFonts w:asciiTheme="minorHAnsi" w:hAnsiTheme="minorHAnsi" w:cstheme="minorHAnsi"/>
              </w:rPr>
              <w:t xml:space="preserve"> </w:t>
            </w:r>
            <w:r w:rsidR="00A32442" w:rsidRPr="00A32442">
              <w:rPr>
                <w:rFonts w:asciiTheme="minorHAnsi" w:hAnsiTheme="minorHAnsi" w:cstheme="minorHAnsi"/>
              </w:rPr>
              <w:t>word</w:t>
            </w:r>
            <w:r w:rsidR="00A32442">
              <w:rPr>
                <w:rFonts w:asciiTheme="minorHAnsi" w:hAnsiTheme="minorHAnsi" w:cstheme="minorHAnsi"/>
              </w:rPr>
              <w:t>. Any</w:t>
            </w:r>
            <w:r w:rsidR="003815BF">
              <w:rPr>
                <w:rFonts w:asciiTheme="minorHAnsi" w:hAnsiTheme="minorHAnsi" w:cstheme="minorHAnsi"/>
              </w:rPr>
              <w:t xml:space="preserve"> previous</w:t>
            </w:r>
            <w:r w:rsidR="00A32442">
              <w:rPr>
                <w:rFonts w:asciiTheme="minorHAnsi" w:hAnsiTheme="minorHAnsi" w:cstheme="minorHAnsi"/>
              </w:rPr>
              <w:t xml:space="preserve"> f</w:t>
            </w:r>
            <w:r w:rsidR="003815BF">
              <w:rPr>
                <w:rFonts w:asciiTheme="minorHAnsi" w:hAnsiTheme="minorHAnsi" w:cstheme="minorHAnsi"/>
              </w:rPr>
              <w:t>inance system experience would be an advantage.</w:t>
            </w:r>
          </w:p>
          <w:p w14:paraId="47DC5E18" w14:textId="77777777" w:rsidR="003815BF" w:rsidRPr="00A32442" w:rsidRDefault="003815BF" w:rsidP="003815BF">
            <w:pPr>
              <w:pStyle w:val="NoSpacing"/>
              <w:rPr>
                <w:rFonts w:asciiTheme="minorHAnsi" w:hAnsiTheme="minorHAnsi" w:cstheme="minorHAnsi"/>
              </w:rPr>
            </w:pPr>
          </w:p>
          <w:p w14:paraId="16576B76" w14:textId="1B3A9322" w:rsidR="00DF0C74" w:rsidRDefault="00DF0C74" w:rsidP="009D44D6">
            <w:pPr>
              <w:pStyle w:val="ListParagraph"/>
              <w:numPr>
                <w:ilvl w:val="0"/>
                <w:numId w:val="20"/>
              </w:numPr>
              <w:jc w:val="left"/>
              <w:rPr>
                <w:rFonts w:asciiTheme="minorHAnsi" w:hAnsiTheme="minorHAnsi" w:cstheme="minorHAnsi"/>
              </w:rPr>
            </w:pPr>
            <w:r w:rsidRPr="00DF0C74">
              <w:rPr>
                <w:rFonts w:asciiTheme="minorHAnsi" w:hAnsiTheme="minorHAnsi" w:cstheme="minorHAnsi"/>
              </w:rPr>
              <w:t>Ability to m</w:t>
            </w:r>
            <w:r w:rsidR="004658F0">
              <w:rPr>
                <w:rFonts w:asciiTheme="minorHAnsi" w:hAnsiTheme="minorHAnsi" w:cstheme="minorHAnsi"/>
              </w:rPr>
              <w:t xml:space="preserve">ultitask </w:t>
            </w:r>
            <w:r w:rsidRPr="00DF0C74">
              <w:rPr>
                <w:rFonts w:asciiTheme="minorHAnsi" w:hAnsiTheme="minorHAnsi" w:cstheme="minorHAnsi"/>
              </w:rPr>
              <w:t>and work on own initiative.</w:t>
            </w:r>
          </w:p>
          <w:p w14:paraId="7BB62932" w14:textId="77777777" w:rsidR="00DF0C74" w:rsidRPr="00682CD2" w:rsidRDefault="00DF0C74" w:rsidP="00DF0C74">
            <w:pPr>
              <w:pStyle w:val="ListParagraph"/>
              <w:jc w:val="left"/>
              <w:rPr>
                <w:rFonts w:ascii="Arial" w:hAnsi="Arial" w:cs="Arial"/>
              </w:rPr>
            </w:pPr>
          </w:p>
          <w:p w14:paraId="725B0F6E" w14:textId="0EE3E8F7" w:rsidR="00DF0C74" w:rsidRDefault="004658F0" w:rsidP="009D44D6">
            <w:pPr>
              <w:pStyle w:val="ListParagraph"/>
              <w:numPr>
                <w:ilvl w:val="0"/>
                <w:numId w:val="20"/>
              </w:numPr>
              <w:jc w:val="left"/>
              <w:rPr>
                <w:rFonts w:asciiTheme="minorHAnsi" w:hAnsiTheme="minorHAnsi" w:cstheme="minorHAnsi"/>
              </w:rPr>
            </w:pPr>
            <w:r>
              <w:rPr>
                <w:rFonts w:asciiTheme="minorHAnsi" w:hAnsiTheme="minorHAnsi" w:cstheme="minorHAnsi"/>
              </w:rPr>
              <w:t>A</w:t>
            </w:r>
            <w:r w:rsidR="00DF0C74" w:rsidRPr="00DF0C74">
              <w:rPr>
                <w:rFonts w:asciiTheme="minorHAnsi" w:hAnsiTheme="minorHAnsi" w:cstheme="minorHAnsi"/>
              </w:rPr>
              <w:t xml:space="preserve">bility to work under pressure in a </w:t>
            </w:r>
            <w:proofErr w:type="gramStart"/>
            <w:r w:rsidR="00DF0C74" w:rsidRPr="00DF0C74">
              <w:rPr>
                <w:rFonts w:asciiTheme="minorHAnsi" w:hAnsiTheme="minorHAnsi" w:cstheme="minorHAnsi"/>
              </w:rPr>
              <w:t>fast paced</w:t>
            </w:r>
            <w:proofErr w:type="gramEnd"/>
            <w:r w:rsidR="00DF0C74" w:rsidRPr="00DF0C74">
              <w:rPr>
                <w:rFonts w:asciiTheme="minorHAnsi" w:hAnsiTheme="minorHAnsi" w:cstheme="minorHAnsi"/>
              </w:rPr>
              <w:t xml:space="preserve"> working environment delivering high standards at all times. </w:t>
            </w:r>
          </w:p>
          <w:p w14:paraId="53DEB00E" w14:textId="77777777" w:rsidR="00AF0C30" w:rsidRPr="00AF0C30" w:rsidRDefault="00AF0C30" w:rsidP="00AF0C30">
            <w:pPr>
              <w:pStyle w:val="ListParagraph"/>
              <w:rPr>
                <w:rFonts w:asciiTheme="minorHAnsi" w:hAnsiTheme="minorHAnsi" w:cstheme="minorHAnsi"/>
              </w:rPr>
            </w:pPr>
          </w:p>
          <w:p w14:paraId="125B4E7C" w14:textId="3765960B" w:rsidR="00AF0C30" w:rsidRDefault="00AF0C30" w:rsidP="009D44D6">
            <w:pPr>
              <w:pStyle w:val="ListParagraph"/>
              <w:numPr>
                <w:ilvl w:val="0"/>
                <w:numId w:val="20"/>
              </w:numPr>
              <w:jc w:val="left"/>
              <w:rPr>
                <w:rFonts w:asciiTheme="minorHAnsi" w:hAnsiTheme="minorHAnsi" w:cstheme="minorHAnsi"/>
              </w:rPr>
            </w:pPr>
            <w:r>
              <w:rPr>
                <w:rFonts w:asciiTheme="minorHAnsi" w:hAnsiTheme="minorHAnsi" w:cstheme="minorHAnsi"/>
              </w:rPr>
              <w:t xml:space="preserve">Willingness to learn and develop new skills. </w:t>
            </w:r>
          </w:p>
          <w:p w14:paraId="297A8539" w14:textId="77777777" w:rsidR="009D44D6" w:rsidRPr="009D44D6" w:rsidRDefault="009D44D6" w:rsidP="009D44D6">
            <w:pPr>
              <w:pStyle w:val="ListParagraph"/>
              <w:rPr>
                <w:rFonts w:asciiTheme="minorHAnsi" w:hAnsiTheme="minorHAnsi" w:cstheme="minorHAnsi"/>
              </w:rPr>
            </w:pPr>
          </w:p>
          <w:p w14:paraId="52693747" w14:textId="158FFAD5" w:rsidR="009D44D6" w:rsidRPr="00857D2E" w:rsidRDefault="009D44D6" w:rsidP="00857D2E">
            <w:pPr>
              <w:pStyle w:val="ListParagraph"/>
              <w:numPr>
                <w:ilvl w:val="0"/>
                <w:numId w:val="20"/>
              </w:numPr>
              <w:jc w:val="left"/>
              <w:rPr>
                <w:rFonts w:asciiTheme="minorHAnsi" w:hAnsiTheme="minorHAnsi" w:cstheme="minorHAnsi"/>
                <w:color w:val="000000" w:themeColor="text1"/>
              </w:rPr>
            </w:pPr>
            <w:r w:rsidRPr="00882190">
              <w:rPr>
                <w:rFonts w:asciiTheme="minorHAnsi" w:hAnsiTheme="minorHAnsi" w:cstheme="minorHAnsi"/>
                <w:color w:val="000000" w:themeColor="text1"/>
              </w:rPr>
              <w:t>An ability and willingness to work as part of a team and to make an effective contribution to the work of ABC</w:t>
            </w:r>
            <w:r>
              <w:rPr>
                <w:rFonts w:asciiTheme="minorHAnsi" w:hAnsiTheme="minorHAnsi" w:cstheme="minorHAnsi"/>
                <w:color w:val="000000" w:themeColor="text1"/>
              </w:rPr>
              <w:t xml:space="preserve"> Ltd.</w:t>
            </w:r>
          </w:p>
          <w:p w14:paraId="097709F8" w14:textId="77777777" w:rsidR="00DF0C74" w:rsidRPr="00DF0C74" w:rsidRDefault="00DF0C74" w:rsidP="00DF0C74">
            <w:pPr>
              <w:pStyle w:val="ListParagraph"/>
              <w:ind w:left="360"/>
              <w:jc w:val="left"/>
              <w:rPr>
                <w:rFonts w:asciiTheme="minorHAnsi" w:hAnsiTheme="minorHAnsi" w:cstheme="minorHAnsi"/>
              </w:rPr>
            </w:pPr>
          </w:p>
          <w:p w14:paraId="77CFD7C3" w14:textId="7AC60F7D" w:rsidR="00DF0C74" w:rsidRPr="00DF0C74" w:rsidRDefault="00DF0C74" w:rsidP="009D44D6">
            <w:pPr>
              <w:pStyle w:val="ListParagraph"/>
              <w:numPr>
                <w:ilvl w:val="0"/>
                <w:numId w:val="20"/>
              </w:numPr>
              <w:jc w:val="left"/>
              <w:rPr>
                <w:rFonts w:asciiTheme="minorHAnsi" w:hAnsiTheme="minorHAnsi" w:cstheme="minorHAnsi"/>
              </w:rPr>
            </w:pPr>
            <w:r w:rsidRPr="00DF0C74">
              <w:rPr>
                <w:rFonts w:asciiTheme="minorHAnsi" w:hAnsiTheme="minorHAnsi" w:cstheme="minorHAnsi"/>
              </w:rPr>
              <w:t xml:space="preserve">Willingness and interest in keeping up to date with developments and trends in the Sport and Physical Activity sector. </w:t>
            </w:r>
          </w:p>
          <w:p w14:paraId="7B2E8542" w14:textId="70200CAA" w:rsidR="00BF4D5D" w:rsidRPr="00D174EE" w:rsidRDefault="00BF4D5D" w:rsidP="00D174EE">
            <w:pPr>
              <w:pStyle w:val="NoSpacing"/>
              <w:rPr>
                <w:rFonts w:asciiTheme="minorHAnsi" w:hAnsiTheme="minorHAnsi" w:cstheme="minorHAnsi"/>
                <w:color w:val="000000" w:themeColor="text1"/>
                <w:sz w:val="24"/>
                <w:szCs w:val="24"/>
              </w:rPr>
            </w:pPr>
          </w:p>
        </w:tc>
      </w:tr>
    </w:tbl>
    <w:p w14:paraId="53FE72B2" w14:textId="77777777" w:rsidR="00815FC5" w:rsidRPr="00D174EE" w:rsidRDefault="00815FC5" w:rsidP="00561BD3">
      <w:pPr>
        <w:jc w:val="both"/>
        <w:rPr>
          <w:rFonts w:asciiTheme="minorHAnsi" w:hAnsiTheme="minorHAnsi" w:cstheme="minorHAnsi"/>
          <w:color w:val="000000" w:themeColor="text1"/>
          <w:sz w:val="24"/>
          <w:szCs w:val="24"/>
        </w:rPr>
      </w:pPr>
    </w:p>
    <w:p w14:paraId="6382EDCE" w14:textId="77777777" w:rsidR="00815FC5" w:rsidRPr="00D174EE" w:rsidRDefault="00815FC5" w:rsidP="00561BD3">
      <w:pPr>
        <w:jc w:val="both"/>
        <w:rPr>
          <w:rFonts w:asciiTheme="minorHAnsi" w:hAnsiTheme="minorHAnsi" w:cstheme="minorHAnsi"/>
          <w:color w:val="000000" w:themeColor="text1"/>
          <w:sz w:val="24"/>
          <w:szCs w:val="24"/>
        </w:rPr>
      </w:pPr>
    </w:p>
    <w:p w14:paraId="30E9DB31" w14:textId="4E7E1BDB" w:rsidR="00D46333" w:rsidRPr="00D174EE" w:rsidRDefault="00D46333" w:rsidP="00561BD3">
      <w:pPr>
        <w:jc w:val="both"/>
        <w:rPr>
          <w:rFonts w:asciiTheme="minorHAnsi" w:hAnsiTheme="minorHAnsi" w:cstheme="minorHAnsi"/>
          <w:color w:val="000000" w:themeColor="text1"/>
          <w:sz w:val="24"/>
          <w:szCs w:val="24"/>
        </w:rPr>
      </w:pPr>
      <w:r w:rsidRPr="00D174EE">
        <w:rPr>
          <w:rFonts w:asciiTheme="minorHAnsi" w:hAnsiTheme="minorHAnsi" w:cstheme="minorHAnsi"/>
          <w:b/>
          <w:color w:val="000000" w:themeColor="text1"/>
          <w:sz w:val="24"/>
          <w:szCs w:val="24"/>
        </w:rPr>
        <w:t>Last updated:</w:t>
      </w:r>
      <w:r w:rsidRPr="00D174EE">
        <w:rPr>
          <w:rFonts w:asciiTheme="minorHAnsi" w:hAnsiTheme="minorHAnsi" w:cstheme="minorHAnsi"/>
          <w:color w:val="000000" w:themeColor="text1"/>
          <w:sz w:val="24"/>
          <w:szCs w:val="24"/>
        </w:rPr>
        <w:t xml:space="preserve"> </w:t>
      </w:r>
      <w:r w:rsidR="004B1431">
        <w:rPr>
          <w:rFonts w:asciiTheme="minorHAnsi" w:hAnsiTheme="minorHAnsi" w:cstheme="minorHAnsi"/>
          <w:color w:val="000000" w:themeColor="text1"/>
          <w:sz w:val="24"/>
          <w:szCs w:val="24"/>
        </w:rPr>
        <w:t>05</w:t>
      </w:r>
      <w:r w:rsidR="005C7173">
        <w:rPr>
          <w:rFonts w:asciiTheme="minorHAnsi" w:hAnsiTheme="minorHAnsi" w:cstheme="minorHAnsi"/>
          <w:color w:val="000000" w:themeColor="text1"/>
          <w:sz w:val="24"/>
          <w:szCs w:val="24"/>
        </w:rPr>
        <w:t>.</w:t>
      </w:r>
      <w:r w:rsidR="004B1431">
        <w:rPr>
          <w:rFonts w:asciiTheme="minorHAnsi" w:hAnsiTheme="minorHAnsi" w:cstheme="minorHAnsi"/>
          <w:color w:val="000000" w:themeColor="text1"/>
          <w:sz w:val="24"/>
          <w:szCs w:val="24"/>
        </w:rPr>
        <w:t>02</w:t>
      </w:r>
      <w:r w:rsidR="005C7173">
        <w:rPr>
          <w:rFonts w:asciiTheme="minorHAnsi" w:hAnsiTheme="minorHAnsi" w:cstheme="minorHAnsi"/>
          <w:color w:val="000000" w:themeColor="text1"/>
          <w:sz w:val="24"/>
          <w:szCs w:val="24"/>
        </w:rPr>
        <w:t>.2</w:t>
      </w:r>
      <w:r w:rsidR="004B1431">
        <w:rPr>
          <w:rFonts w:asciiTheme="minorHAnsi" w:hAnsiTheme="minorHAnsi" w:cstheme="minorHAnsi"/>
          <w:color w:val="000000" w:themeColor="text1"/>
          <w:sz w:val="24"/>
          <w:szCs w:val="24"/>
        </w:rPr>
        <w:t>4</w:t>
      </w:r>
    </w:p>
    <w:p w14:paraId="168ABB19" w14:textId="77777777" w:rsidR="00D46333" w:rsidRPr="00D174EE" w:rsidRDefault="00D46333" w:rsidP="00561BD3">
      <w:pPr>
        <w:jc w:val="both"/>
        <w:rPr>
          <w:rFonts w:asciiTheme="minorHAnsi" w:hAnsiTheme="minorHAnsi" w:cstheme="minorHAnsi"/>
          <w:color w:val="000000" w:themeColor="text1"/>
          <w:sz w:val="24"/>
          <w:szCs w:val="24"/>
        </w:rPr>
      </w:pPr>
    </w:p>
    <w:p w14:paraId="63386ED1" w14:textId="234B42E3" w:rsidR="00D46333" w:rsidRPr="00D174EE" w:rsidRDefault="00D46333" w:rsidP="00561BD3">
      <w:pPr>
        <w:jc w:val="both"/>
        <w:rPr>
          <w:rFonts w:asciiTheme="minorHAnsi" w:hAnsiTheme="minorHAnsi" w:cstheme="minorHAnsi"/>
          <w:color w:val="000000" w:themeColor="text1"/>
          <w:sz w:val="24"/>
          <w:szCs w:val="24"/>
        </w:rPr>
      </w:pPr>
      <w:r w:rsidRPr="00D174EE">
        <w:rPr>
          <w:rFonts w:asciiTheme="minorHAnsi" w:hAnsiTheme="minorHAnsi" w:cstheme="minorHAnsi"/>
          <w:b/>
          <w:color w:val="000000" w:themeColor="text1"/>
          <w:sz w:val="24"/>
          <w:szCs w:val="24"/>
        </w:rPr>
        <w:t>Date of next review:</w:t>
      </w:r>
      <w:r w:rsidR="00E735D2" w:rsidRPr="00D174EE">
        <w:rPr>
          <w:rFonts w:asciiTheme="minorHAnsi" w:hAnsiTheme="minorHAnsi" w:cstheme="minorHAnsi"/>
          <w:color w:val="000000" w:themeColor="text1"/>
          <w:sz w:val="24"/>
          <w:szCs w:val="24"/>
        </w:rPr>
        <w:t xml:space="preserve"> </w:t>
      </w:r>
      <w:r w:rsidR="004B1431">
        <w:rPr>
          <w:rFonts w:asciiTheme="minorHAnsi" w:hAnsiTheme="minorHAnsi" w:cstheme="minorHAnsi"/>
          <w:color w:val="000000" w:themeColor="text1"/>
          <w:sz w:val="24"/>
          <w:szCs w:val="24"/>
        </w:rPr>
        <w:t>05</w:t>
      </w:r>
      <w:r w:rsidR="005C7173">
        <w:rPr>
          <w:rFonts w:asciiTheme="minorHAnsi" w:hAnsiTheme="minorHAnsi" w:cstheme="minorHAnsi"/>
          <w:color w:val="000000" w:themeColor="text1"/>
          <w:sz w:val="24"/>
          <w:szCs w:val="24"/>
        </w:rPr>
        <w:t>.</w:t>
      </w:r>
      <w:r w:rsidR="004B1431">
        <w:rPr>
          <w:rFonts w:asciiTheme="minorHAnsi" w:hAnsiTheme="minorHAnsi" w:cstheme="minorHAnsi"/>
          <w:color w:val="000000" w:themeColor="text1"/>
          <w:sz w:val="24"/>
          <w:szCs w:val="24"/>
        </w:rPr>
        <w:t>02</w:t>
      </w:r>
      <w:r w:rsidR="005C7173">
        <w:rPr>
          <w:rFonts w:asciiTheme="minorHAnsi" w:hAnsiTheme="minorHAnsi" w:cstheme="minorHAnsi"/>
          <w:color w:val="000000" w:themeColor="text1"/>
          <w:sz w:val="24"/>
          <w:szCs w:val="24"/>
        </w:rPr>
        <w:t>.2</w:t>
      </w:r>
      <w:r w:rsidR="004B1431">
        <w:rPr>
          <w:rFonts w:asciiTheme="minorHAnsi" w:hAnsiTheme="minorHAnsi" w:cstheme="minorHAnsi"/>
          <w:color w:val="000000" w:themeColor="text1"/>
          <w:sz w:val="24"/>
          <w:szCs w:val="24"/>
        </w:rPr>
        <w:t>5</w:t>
      </w:r>
    </w:p>
    <w:p w14:paraId="070045BC" w14:textId="77777777" w:rsidR="001F2411" w:rsidRPr="00D174EE" w:rsidRDefault="001F2411" w:rsidP="00561BD3">
      <w:pPr>
        <w:jc w:val="both"/>
        <w:rPr>
          <w:rFonts w:asciiTheme="minorHAnsi" w:hAnsiTheme="minorHAnsi" w:cstheme="minorHAnsi"/>
          <w:color w:val="000000" w:themeColor="text1"/>
          <w:sz w:val="24"/>
          <w:szCs w:val="24"/>
        </w:rPr>
      </w:pPr>
    </w:p>
    <w:p w14:paraId="307FEFCD" w14:textId="77777777" w:rsidR="001F2411" w:rsidRPr="00D174EE" w:rsidRDefault="001F2411" w:rsidP="00561BD3">
      <w:pPr>
        <w:jc w:val="both"/>
        <w:rPr>
          <w:rFonts w:asciiTheme="minorHAnsi" w:hAnsiTheme="minorHAnsi" w:cstheme="minorHAnsi"/>
          <w:color w:val="000000" w:themeColor="text1"/>
          <w:sz w:val="24"/>
          <w:szCs w:val="24"/>
        </w:rPr>
      </w:pPr>
    </w:p>
    <w:p w14:paraId="371F4F49" w14:textId="77777777" w:rsidR="00D46333" w:rsidRPr="00D174EE" w:rsidRDefault="00D46333" w:rsidP="00561BD3">
      <w:pPr>
        <w:jc w:val="both"/>
        <w:rPr>
          <w:rFonts w:asciiTheme="minorHAnsi" w:hAnsiTheme="minorHAnsi" w:cstheme="minorHAnsi"/>
          <w:b/>
          <w:color w:val="000000" w:themeColor="text1"/>
          <w:sz w:val="24"/>
          <w:szCs w:val="24"/>
          <w:u w:val="single"/>
        </w:rPr>
      </w:pPr>
    </w:p>
    <w:p w14:paraId="473165C2" w14:textId="77777777" w:rsidR="00C53DC2" w:rsidRPr="00D174EE" w:rsidRDefault="00C53DC2" w:rsidP="00561BD3">
      <w:pPr>
        <w:jc w:val="both"/>
        <w:rPr>
          <w:rFonts w:asciiTheme="minorHAnsi" w:hAnsiTheme="minorHAnsi" w:cstheme="minorHAnsi"/>
          <w:color w:val="000000" w:themeColor="text1"/>
          <w:sz w:val="24"/>
          <w:szCs w:val="24"/>
        </w:rPr>
      </w:pPr>
    </w:p>
    <w:sectPr w:rsidR="00C53DC2" w:rsidRPr="00D174EE" w:rsidSect="00A12D19">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8F8DE" w14:textId="77777777" w:rsidR="00A12D19" w:rsidRDefault="00A12D19" w:rsidP="003F166D">
      <w:r>
        <w:separator/>
      </w:r>
    </w:p>
  </w:endnote>
  <w:endnote w:type="continuationSeparator" w:id="0">
    <w:p w14:paraId="4596F96C" w14:textId="77777777" w:rsidR="00A12D19" w:rsidRDefault="00A12D19" w:rsidP="003F166D">
      <w:r>
        <w:continuationSeparator/>
      </w:r>
    </w:p>
  </w:endnote>
  <w:endnote w:type="continuationNotice" w:id="1">
    <w:p w14:paraId="22CF41E8" w14:textId="77777777" w:rsidR="00A12D19" w:rsidRDefault="00A12D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8CA8F" w14:textId="77777777" w:rsidR="00A12D19" w:rsidRDefault="00A12D19" w:rsidP="003F166D">
      <w:r>
        <w:separator/>
      </w:r>
    </w:p>
  </w:footnote>
  <w:footnote w:type="continuationSeparator" w:id="0">
    <w:p w14:paraId="46DD5CF6" w14:textId="77777777" w:rsidR="00A12D19" w:rsidRDefault="00A12D19" w:rsidP="003F166D">
      <w:r>
        <w:continuationSeparator/>
      </w:r>
    </w:p>
  </w:footnote>
  <w:footnote w:type="continuationNotice" w:id="1">
    <w:p w14:paraId="108C0B00" w14:textId="77777777" w:rsidR="00A12D19" w:rsidRDefault="00A12D1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9F022" w14:textId="0200D0E8" w:rsidR="004371E0" w:rsidRPr="00F74299" w:rsidRDefault="00D33C38" w:rsidP="00F74299">
    <w:pPr>
      <w:pStyle w:val="Header"/>
      <w:tabs>
        <w:tab w:val="left" w:pos="930"/>
      </w:tabs>
      <w:jc w:val="left"/>
      <w:rPr>
        <w:rFonts w:ascii="Arial" w:hAnsi="Arial" w:cs="Arial"/>
        <w:sz w:val="40"/>
        <w:szCs w:val="40"/>
      </w:rPr>
    </w:pPr>
    <w:r>
      <w:rPr>
        <w:rFonts w:ascii="Arial" w:hAnsi="Arial" w:cs="Arial"/>
        <w:noProof/>
        <w:sz w:val="40"/>
        <w:szCs w:val="40"/>
      </w:rPr>
      <w:drawing>
        <wp:anchor distT="0" distB="0" distL="114300" distR="114300" simplePos="0" relativeHeight="251658240" behindDoc="1" locked="0" layoutInCell="1" allowOverlap="1" wp14:anchorId="32CE2728" wp14:editId="4A8B1ACD">
          <wp:simplePos x="0" y="0"/>
          <wp:positionH relativeFrom="column">
            <wp:posOffset>3680460</wp:posOffset>
          </wp:positionH>
          <wp:positionV relativeFrom="paragraph">
            <wp:posOffset>-190500</wp:posOffset>
          </wp:positionV>
          <wp:extent cx="2797810" cy="412750"/>
          <wp:effectExtent l="0" t="0" r="2540" b="6350"/>
          <wp:wrapTight wrapText="bothSides">
            <wp:wrapPolygon edited="0">
              <wp:start x="735" y="0"/>
              <wp:lineTo x="0" y="0"/>
              <wp:lineTo x="0" y="20935"/>
              <wp:lineTo x="6618" y="20935"/>
              <wp:lineTo x="21473" y="15951"/>
              <wp:lineTo x="21473" y="7975"/>
              <wp:lineTo x="2941" y="0"/>
              <wp:lineTo x="735" y="0"/>
            </wp:wrapPolygon>
          </wp:wrapTight>
          <wp:docPr id="1574080934" name="Picture 1" descr="A black background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4080934" name="Picture 1" descr="A black background with white 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2797810" cy="412750"/>
                  </a:xfrm>
                  <a:prstGeom prst="rect">
                    <a:avLst/>
                  </a:prstGeom>
                </pic:spPr>
              </pic:pic>
            </a:graphicData>
          </a:graphic>
          <wp14:sizeRelH relativeFrom="page">
            <wp14:pctWidth>0</wp14:pctWidth>
          </wp14:sizeRelH>
          <wp14:sizeRelV relativeFrom="page">
            <wp14:pctHeight>0</wp14:pctHeight>
          </wp14:sizeRelV>
        </wp:anchor>
      </w:drawing>
    </w:r>
    <w:r w:rsidR="00F74299" w:rsidRPr="00F74299">
      <w:rPr>
        <w:rFonts w:ascii="Arial" w:hAnsi="Arial" w:cs="Arial"/>
        <w:noProof/>
        <w:sz w:val="40"/>
        <w:szCs w:val="40"/>
        <w:lang w:eastAsia="en-GB"/>
      </w:rPr>
      <w:t xml:space="preserve">Active </w:t>
    </w:r>
    <w:r w:rsidR="00051D0A">
      <w:rPr>
        <w:rFonts w:ascii="Arial" w:hAnsi="Arial" w:cs="Arial"/>
        <w:noProof/>
        <w:sz w:val="40"/>
        <w:szCs w:val="40"/>
        <w:lang w:eastAsia="en-GB"/>
      </w:rPr>
      <w:t>Black Country</w:t>
    </w:r>
    <w:r w:rsidR="00C525F5">
      <w:rPr>
        <w:rFonts w:ascii="Arial" w:hAnsi="Arial" w:cs="Arial"/>
        <w:noProof/>
        <w:sz w:val="40"/>
        <w:szCs w:val="40"/>
        <w:lang w:eastAsia="en-GB"/>
      </w:rPr>
      <w:t xml:space="preserve"> Limited </w:t>
    </w:r>
    <w:r>
      <w:rPr>
        <w:rFonts w:ascii="Arial" w:hAnsi="Arial" w:cs="Arial"/>
        <w:noProof/>
        <w:sz w:val="40"/>
        <w:szCs w:val="40"/>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90AFB"/>
    <w:multiLevelType w:val="hybridMultilevel"/>
    <w:tmpl w:val="DAA6B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A125C1"/>
    <w:multiLevelType w:val="hybridMultilevel"/>
    <w:tmpl w:val="323EEA50"/>
    <w:lvl w:ilvl="0" w:tplc="31DAFEBE">
      <w:start w:val="1"/>
      <w:numFmt w:val="bullet"/>
      <w:lvlText w:val=""/>
      <w:lvlJc w:val="left"/>
      <w:pPr>
        <w:tabs>
          <w:tab w:val="num" w:pos="1440"/>
        </w:tabs>
        <w:ind w:left="1440" w:hanging="360"/>
      </w:pPr>
      <w:rPr>
        <w:rFonts w:ascii="Wingdings" w:hAnsi="Wingdings" w:hint="default"/>
        <w:sz w:val="14"/>
      </w:rPr>
    </w:lvl>
    <w:lvl w:ilvl="1" w:tplc="08090003">
      <w:start w:val="1"/>
      <w:numFmt w:val="bullet"/>
      <w:lvlText w:val="o"/>
      <w:lvlJc w:val="left"/>
      <w:pPr>
        <w:tabs>
          <w:tab w:val="num" w:pos="2520"/>
        </w:tabs>
        <w:ind w:left="2520" w:hanging="360"/>
      </w:pPr>
      <w:rPr>
        <w:rFonts w:ascii="Courier New" w:hAnsi="Courier New" w:hint="default"/>
      </w:rPr>
    </w:lvl>
    <w:lvl w:ilvl="2" w:tplc="08090005">
      <w:start w:val="1"/>
      <w:numFmt w:val="bullet"/>
      <w:lvlText w:val=""/>
      <w:lvlJc w:val="left"/>
      <w:pPr>
        <w:tabs>
          <w:tab w:val="num" w:pos="3240"/>
        </w:tabs>
        <w:ind w:left="3240" w:hanging="360"/>
      </w:pPr>
      <w:rPr>
        <w:rFonts w:ascii="Wingdings" w:hAnsi="Wingdings" w:hint="default"/>
      </w:rPr>
    </w:lvl>
    <w:lvl w:ilvl="3" w:tplc="08090001">
      <w:start w:val="1"/>
      <w:numFmt w:val="bullet"/>
      <w:lvlText w:val=""/>
      <w:lvlJc w:val="left"/>
      <w:pPr>
        <w:tabs>
          <w:tab w:val="num" w:pos="3960"/>
        </w:tabs>
        <w:ind w:left="3960" w:hanging="360"/>
      </w:pPr>
      <w:rPr>
        <w:rFonts w:ascii="Symbol" w:hAnsi="Symbol" w:hint="default"/>
      </w:rPr>
    </w:lvl>
    <w:lvl w:ilvl="4" w:tplc="08090003">
      <w:start w:val="1"/>
      <w:numFmt w:val="bullet"/>
      <w:lvlText w:val="o"/>
      <w:lvlJc w:val="left"/>
      <w:pPr>
        <w:tabs>
          <w:tab w:val="num" w:pos="4680"/>
        </w:tabs>
        <w:ind w:left="4680" w:hanging="360"/>
      </w:pPr>
      <w:rPr>
        <w:rFonts w:ascii="Courier New" w:hAnsi="Courier New" w:hint="default"/>
      </w:rPr>
    </w:lvl>
    <w:lvl w:ilvl="5" w:tplc="08090005">
      <w:start w:val="1"/>
      <w:numFmt w:val="bullet"/>
      <w:lvlText w:val=""/>
      <w:lvlJc w:val="left"/>
      <w:pPr>
        <w:tabs>
          <w:tab w:val="num" w:pos="5400"/>
        </w:tabs>
        <w:ind w:left="5400" w:hanging="360"/>
      </w:pPr>
      <w:rPr>
        <w:rFonts w:ascii="Wingdings" w:hAnsi="Wingdings" w:hint="default"/>
      </w:rPr>
    </w:lvl>
    <w:lvl w:ilvl="6" w:tplc="08090001">
      <w:start w:val="1"/>
      <w:numFmt w:val="bullet"/>
      <w:lvlText w:val=""/>
      <w:lvlJc w:val="left"/>
      <w:pPr>
        <w:tabs>
          <w:tab w:val="num" w:pos="6120"/>
        </w:tabs>
        <w:ind w:left="6120" w:hanging="360"/>
      </w:pPr>
      <w:rPr>
        <w:rFonts w:ascii="Symbol" w:hAnsi="Symbol" w:hint="default"/>
      </w:rPr>
    </w:lvl>
    <w:lvl w:ilvl="7" w:tplc="08090003">
      <w:start w:val="1"/>
      <w:numFmt w:val="bullet"/>
      <w:lvlText w:val="o"/>
      <w:lvlJc w:val="left"/>
      <w:pPr>
        <w:tabs>
          <w:tab w:val="num" w:pos="6840"/>
        </w:tabs>
        <w:ind w:left="6840" w:hanging="360"/>
      </w:pPr>
      <w:rPr>
        <w:rFonts w:ascii="Courier New" w:hAnsi="Courier New" w:hint="default"/>
      </w:rPr>
    </w:lvl>
    <w:lvl w:ilvl="8" w:tplc="08090005">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133878D7"/>
    <w:multiLevelType w:val="hybridMultilevel"/>
    <w:tmpl w:val="50AC39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AF33C5"/>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4C25CE"/>
    <w:multiLevelType w:val="hybridMultilevel"/>
    <w:tmpl w:val="210E88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665564"/>
    <w:multiLevelType w:val="multilevel"/>
    <w:tmpl w:val="437C4F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FD7CF7"/>
    <w:multiLevelType w:val="hybridMultilevel"/>
    <w:tmpl w:val="A42479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FB196C"/>
    <w:multiLevelType w:val="hybridMultilevel"/>
    <w:tmpl w:val="620034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50E32B3"/>
    <w:multiLevelType w:val="multilevel"/>
    <w:tmpl w:val="85DA6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B470FB8"/>
    <w:multiLevelType w:val="hybridMultilevel"/>
    <w:tmpl w:val="80BC5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672C70"/>
    <w:multiLevelType w:val="hybridMultilevel"/>
    <w:tmpl w:val="F4D082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4C4921"/>
    <w:multiLevelType w:val="hybridMultilevel"/>
    <w:tmpl w:val="8A822DB2"/>
    <w:lvl w:ilvl="0" w:tplc="0809000F">
      <w:start w:val="1"/>
      <w:numFmt w:val="decimal"/>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3DEB2103"/>
    <w:multiLevelType w:val="hybridMultilevel"/>
    <w:tmpl w:val="470AC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A8349D"/>
    <w:multiLevelType w:val="hybridMultilevel"/>
    <w:tmpl w:val="E6C224EE"/>
    <w:lvl w:ilvl="0" w:tplc="0809000F">
      <w:start w:val="1"/>
      <w:numFmt w:val="decimal"/>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4A8B74E8"/>
    <w:multiLevelType w:val="hybridMultilevel"/>
    <w:tmpl w:val="368AC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D61484"/>
    <w:multiLevelType w:val="multilevel"/>
    <w:tmpl w:val="75A81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7DD0F72"/>
    <w:multiLevelType w:val="hybridMultilevel"/>
    <w:tmpl w:val="5386CD54"/>
    <w:lvl w:ilvl="0" w:tplc="CC961AF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811B87"/>
    <w:multiLevelType w:val="hybridMultilevel"/>
    <w:tmpl w:val="849A99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C155832"/>
    <w:multiLevelType w:val="hybridMultilevel"/>
    <w:tmpl w:val="6C0ECD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ECB56E6"/>
    <w:multiLevelType w:val="hybridMultilevel"/>
    <w:tmpl w:val="FFFFFFFF"/>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65967C84"/>
    <w:multiLevelType w:val="hybridMultilevel"/>
    <w:tmpl w:val="B98CABAA"/>
    <w:lvl w:ilvl="0" w:tplc="08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1" w15:restartNumberingAfterBreak="0">
    <w:nsid w:val="66476F42"/>
    <w:multiLevelType w:val="hybridMultilevel"/>
    <w:tmpl w:val="FAC4BF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67014BB"/>
    <w:multiLevelType w:val="hybridMultilevel"/>
    <w:tmpl w:val="1E82D0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88C00EB"/>
    <w:multiLevelType w:val="hybridMultilevel"/>
    <w:tmpl w:val="AF643E7C"/>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6F26FE4"/>
    <w:multiLevelType w:val="multilevel"/>
    <w:tmpl w:val="7C206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D671E4C"/>
    <w:multiLevelType w:val="hybridMultilevel"/>
    <w:tmpl w:val="0F8CE4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F2C09A1"/>
    <w:multiLevelType w:val="hybridMultilevel"/>
    <w:tmpl w:val="FFFFFFFF"/>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16cid:durableId="99766042">
    <w:abstractNumId w:val="9"/>
  </w:num>
  <w:num w:numId="2" w16cid:durableId="824080420">
    <w:abstractNumId w:val="17"/>
  </w:num>
  <w:num w:numId="3" w16cid:durableId="346715272">
    <w:abstractNumId w:val="25"/>
  </w:num>
  <w:num w:numId="4" w16cid:durableId="771248448">
    <w:abstractNumId w:val="5"/>
  </w:num>
  <w:num w:numId="5" w16cid:durableId="1095251416">
    <w:abstractNumId w:val="24"/>
  </w:num>
  <w:num w:numId="6" w16cid:durableId="167213765">
    <w:abstractNumId w:val="0"/>
  </w:num>
  <w:num w:numId="7" w16cid:durableId="783579326">
    <w:abstractNumId w:val="12"/>
  </w:num>
  <w:num w:numId="8" w16cid:durableId="1825899318">
    <w:abstractNumId w:val="3"/>
  </w:num>
  <w:num w:numId="9" w16cid:durableId="1953777722">
    <w:abstractNumId w:val="19"/>
  </w:num>
  <w:num w:numId="10" w16cid:durableId="595938855">
    <w:abstractNumId w:val="26"/>
  </w:num>
  <w:num w:numId="11" w16cid:durableId="922643087">
    <w:abstractNumId w:val="1"/>
  </w:num>
  <w:num w:numId="12" w16cid:durableId="1553155824">
    <w:abstractNumId w:val="16"/>
  </w:num>
  <w:num w:numId="13" w16cid:durableId="1014576683">
    <w:abstractNumId w:val="14"/>
  </w:num>
  <w:num w:numId="14" w16cid:durableId="2100446118">
    <w:abstractNumId w:val="23"/>
  </w:num>
  <w:num w:numId="15" w16cid:durableId="1709866014">
    <w:abstractNumId w:val="7"/>
  </w:num>
  <w:num w:numId="16" w16cid:durableId="2021466482">
    <w:abstractNumId w:val="18"/>
  </w:num>
  <w:num w:numId="17" w16cid:durableId="538473185">
    <w:abstractNumId w:val="22"/>
  </w:num>
  <w:num w:numId="18" w16cid:durableId="657154315">
    <w:abstractNumId w:val="10"/>
  </w:num>
  <w:num w:numId="19" w16cid:durableId="1698695232">
    <w:abstractNumId w:val="6"/>
  </w:num>
  <w:num w:numId="20" w16cid:durableId="1530487408">
    <w:abstractNumId w:val="4"/>
  </w:num>
  <w:num w:numId="21" w16cid:durableId="1136291183">
    <w:abstractNumId w:val="8"/>
  </w:num>
  <w:num w:numId="22" w16cid:durableId="951130562">
    <w:abstractNumId w:val="21"/>
  </w:num>
  <w:num w:numId="23" w16cid:durableId="275333188">
    <w:abstractNumId w:val="15"/>
  </w:num>
  <w:num w:numId="24" w16cid:durableId="1060322039">
    <w:abstractNumId w:val="11"/>
  </w:num>
  <w:num w:numId="25" w16cid:durableId="971329130">
    <w:abstractNumId w:val="13"/>
  </w:num>
  <w:num w:numId="26" w16cid:durableId="1869176901">
    <w:abstractNumId w:val="2"/>
  </w:num>
  <w:num w:numId="27" w16cid:durableId="74103037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4DA"/>
    <w:rsid w:val="00037475"/>
    <w:rsid w:val="00040949"/>
    <w:rsid w:val="00051D0A"/>
    <w:rsid w:val="00070DA0"/>
    <w:rsid w:val="00072AC7"/>
    <w:rsid w:val="000809E1"/>
    <w:rsid w:val="000901A0"/>
    <w:rsid w:val="000E4F03"/>
    <w:rsid w:val="000F5433"/>
    <w:rsid w:val="00100D8F"/>
    <w:rsid w:val="0010111A"/>
    <w:rsid w:val="00125FBA"/>
    <w:rsid w:val="001309FC"/>
    <w:rsid w:val="0013304A"/>
    <w:rsid w:val="001373EB"/>
    <w:rsid w:val="00137C7C"/>
    <w:rsid w:val="0016234A"/>
    <w:rsid w:val="00183704"/>
    <w:rsid w:val="00184153"/>
    <w:rsid w:val="001940FE"/>
    <w:rsid w:val="001A0950"/>
    <w:rsid w:val="001A66BB"/>
    <w:rsid w:val="001B05B3"/>
    <w:rsid w:val="001B192D"/>
    <w:rsid w:val="001B5DE2"/>
    <w:rsid w:val="001B7756"/>
    <w:rsid w:val="001C526A"/>
    <w:rsid w:val="001C658C"/>
    <w:rsid w:val="001D3D18"/>
    <w:rsid w:val="001E4B0D"/>
    <w:rsid w:val="001F2411"/>
    <w:rsid w:val="001F44C6"/>
    <w:rsid w:val="00207E3C"/>
    <w:rsid w:val="00215AFD"/>
    <w:rsid w:val="0023783F"/>
    <w:rsid w:val="002406CA"/>
    <w:rsid w:val="0024128C"/>
    <w:rsid w:val="002702D7"/>
    <w:rsid w:val="00281233"/>
    <w:rsid w:val="00281DCA"/>
    <w:rsid w:val="0029716D"/>
    <w:rsid w:val="00297D38"/>
    <w:rsid w:val="002B0137"/>
    <w:rsid w:val="002B1CA5"/>
    <w:rsid w:val="002C03DA"/>
    <w:rsid w:val="002C32CB"/>
    <w:rsid w:val="002E0DAA"/>
    <w:rsid w:val="003024B4"/>
    <w:rsid w:val="00305A13"/>
    <w:rsid w:val="00316173"/>
    <w:rsid w:val="00324F7B"/>
    <w:rsid w:val="0034128C"/>
    <w:rsid w:val="0036207F"/>
    <w:rsid w:val="003815BF"/>
    <w:rsid w:val="00385404"/>
    <w:rsid w:val="003A3510"/>
    <w:rsid w:val="003B1126"/>
    <w:rsid w:val="003B6D31"/>
    <w:rsid w:val="003E0E60"/>
    <w:rsid w:val="003E2392"/>
    <w:rsid w:val="003F0243"/>
    <w:rsid w:val="003F166D"/>
    <w:rsid w:val="003F16E2"/>
    <w:rsid w:val="003F4033"/>
    <w:rsid w:val="004109FD"/>
    <w:rsid w:val="004157F0"/>
    <w:rsid w:val="004221F3"/>
    <w:rsid w:val="004371E0"/>
    <w:rsid w:val="00456FCC"/>
    <w:rsid w:val="00457E0C"/>
    <w:rsid w:val="004658F0"/>
    <w:rsid w:val="00491722"/>
    <w:rsid w:val="004A04E1"/>
    <w:rsid w:val="004A116C"/>
    <w:rsid w:val="004A5D38"/>
    <w:rsid w:val="004B1431"/>
    <w:rsid w:val="004C3368"/>
    <w:rsid w:val="004C3783"/>
    <w:rsid w:val="004C4AEE"/>
    <w:rsid w:val="004D3B7D"/>
    <w:rsid w:val="004D50A7"/>
    <w:rsid w:val="005114C7"/>
    <w:rsid w:val="005208CB"/>
    <w:rsid w:val="00525F3D"/>
    <w:rsid w:val="005350D4"/>
    <w:rsid w:val="00561725"/>
    <w:rsid w:val="00561BD3"/>
    <w:rsid w:val="005678C8"/>
    <w:rsid w:val="005779BC"/>
    <w:rsid w:val="00592753"/>
    <w:rsid w:val="005C0F92"/>
    <w:rsid w:val="005C7173"/>
    <w:rsid w:val="005D153F"/>
    <w:rsid w:val="005D2311"/>
    <w:rsid w:val="006254C9"/>
    <w:rsid w:val="00625E60"/>
    <w:rsid w:val="006357D1"/>
    <w:rsid w:val="00640EE0"/>
    <w:rsid w:val="00647AD4"/>
    <w:rsid w:val="00676C52"/>
    <w:rsid w:val="006862B3"/>
    <w:rsid w:val="00697E87"/>
    <w:rsid w:val="006B4CC3"/>
    <w:rsid w:val="006D5087"/>
    <w:rsid w:val="006E56D8"/>
    <w:rsid w:val="006F5F69"/>
    <w:rsid w:val="00706BF2"/>
    <w:rsid w:val="00714699"/>
    <w:rsid w:val="007229B4"/>
    <w:rsid w:val="00727C23"/>
    <w:rsid w:val="00730D51"/>
    <w:rsid w:val="00730EFF"/>
    <w:rsid w:val="00763947"/>
    <w:rsid w:val="0077165D"/>
    <w:rsid w:val="007870F7"/>
    <w:rsid w:val="007B344A"/>
    <w:rsid w:val="007B6B8B"/>
    <w:rsid w:val="007D6D9C"/>
    <w:rsid w:val="007F1458"/>
    <w:rsid w:val="00815FC5"/>
    <w:rsid w:val="00845AB9"/>
    <w:rsid w:val="008549E0"/>
    <w:rsid w:val="00857D2E"/>
    <w:rsid w:val="00876CB6"/>
    <w:rsid w:val="008978CD"/>
    <w:rsid w:val="008A6A16"/>
    <w:rsid w:val="008C7D94"/>
    <w:rsid w:val="008D21D6"/>
    <w:rsid w:val="008E1DA1"/>
    <w:rsid w:val="009004DA"/>
    <w:rsid w:val="009012DE"/>
    <w:rsid w:val="00910B5A"/>
    <w:rsid w:val="00933B3D"/>
    <w:rsid w:val="009543D0"/>
    <w:rsid w:val="00975258"/>
    <w:rsid w:val="00995B76"/>
    <w:rsid w:val="009A7F61"/>
    <w:rsid w:val="009B0D5A"/>
    <w:rsid w:val="009B6476"/>
    <w:rsid w:val="009D44D6"/>
    <w:rsid w:val="009E67E7"/>
    <w:rsid w:val="009F202A"/>
    <w:rsid w:val="009F3881"/>
    <w:rsid w:val="00A07A63"/>
    <w:rsid w:val="00A12D19"/>
    <w:rsid w:val="00A147AF"/>
    <w:rsid w:val="00A21581"/>
    <w:rsid w:val="00A2190E"/>
    <w:rsid w:val="00A32442"/>
    <w:rsid w:val="00A325F5"/>
    <w:rsid w:val="00A42980"/>
    <w:rsid w:val="00A5159B"/>
    <w:rsid w:val="00A51E8B"/>
    <w:rsid w:val="00A60F18"/>
    <w:rsid w:val="00A80FC1"/>
    <w:rsid w:val="00AA414E"/>
    <w:rsid w:val="00AA42CA"/>
    <w:rsid w:val="00AA7A04"/>
    <w:rsid w:val="00AC4175"/>
    <w:rsid w:val="00AF0C30"/>
    <w:rsid w:val="00B22A8B"/>
    <w:rsid w:val="00B30884"/>
    <w:rsid w:val="00B378B8"/>
    <w:rsid w:val="00B40B88"/>
    <w:rsid w:val="00B44ED4"/>
    <w:rsid w:val="00B46895"/>
    <w:rsid w:val="00B50D18"/>
    <w:rsid w:val="00B673E2"/>
    <w:rsid w:val="00BA7963"/>
    <w:rsid w:val="00BB3332"/>
    <w:rsid w:val="00BD49A5"/>
    <w:rsid w:val="00BD797F"/>
    <w:rsid w:val="00BE4E4E"/>
    <w:rsid w:val="00BF2FBA"/>
    <w:rsid w:val="00BF4D5D"/>
    <w:rsid w:val="00C525F5"/>
    <w:rsid w:val="00C53DC2"/>
    <w:rsid w:val="00C620F8"/>
    <w:rsid w:val="00C80ADF"/>
    <w:rsid w:val="00C80E86"/>
    <w:rsid w:val="00C8147C"/>
    <w:rsid w:val="00C90233"/>
    <w:rsid w:val="00C90EE3"/>
    <w:rsid w:val="00CB31EF"/>
    <w:rsid w:val="00CB4C8C"/>
    <w:rsid w:val="00CC74A6"/>
    <w:rsid w:val="00CC7F3D"/>
    <w:rsid w:val="00CD5B95"/>
    <w:rsid w:val="00CD6961"/>
    <w:rsid w:val="00CE72E7"/>
    <w:rsid w:val="00D174EE"/>
    <w:rsid w:val="00D30A71"/>
    <w:rsid w:val="00D33C38"/>
    <w:rsid w:val="00D36BB2"/>
    <w:rsid w:val="00D41E17"/>
    <w:rsid w:val="00D44A1A"/>
    <w:rsid w:val="00D46333"/>
    <w:rsid w:val="00D527CE"/>
    <w:rsid w:val="00D547E1"/>
    <w:rsid w:val="00D559A0"/>
    <w:rsid w:val="00D85207"/>
    <w:rsid w:val="00D96DDA"/>
    <w:rsid w:val="00DA69E6"/>
    <w:rsid w:val="00DB06B2"/>
    <w:rsid w:val="00DB16E7"/>
    <w:rsid w:val="00DD2695"/>
    <w:rsid w:val="00DE6805"/>
    <w:rsid w:val="00DF0C74"/>
    <w:rsid w:val="00DF70B7"/>
    <w:rsid w:val="00E057CF"/>
    <w:rsid w:val="00E162DE"/>
    <w:rsid w:val="00E20DBA"/>
    <w:rsid w:val="00E21AE9"/>
    <w:rsid w:val="00E265FA"/>
    <w:rsid w:val="00E455EC"/>
    <w:rsid w:val="00E55C7B"/>
    <w:rsid w:val="00E604B1"/>
    <w:rsid w:val="00E64B3B"/>
    <w:rsid w:val="00E735D2"/>
    <w:rsid w:val="00E85A28"/>
    <w:rsid w:val="00EA2293"/>
    <w:rsid w:val="00EA4372"/>
    <w:rsid w:val="00EB19F6"/>
    <w:rsid w:val="00EB226C"/>
    <w:rsid w:val="00EC47FB"/>
    <w:rsid w:val="00EC571B"/>
    <w:rsid w:val="00EC78E9"/>
    <w:rsid w:val="00ED0993"/>
    <w:rsid w:val="00ED18D0"/>
    <w:rsid w:val="00ED6588"/>
    <w:rsid w:val="00EE08AD"/>
    <w:rsid w:val="00EF5B67"/>
    <w:rsid w:val="00F00254"/>
    <w:rsid w:val="00F005F0"/>
    <w:rsid w:val="00F04FA0"/>
    <w:rsid w:val="00F07497"/>
    <w:rsid w:val="00F178B0"/>
    <w:rsid w:val="00F70C27"/>
    <w:rsid w:val="00F74299"/>
    <w:rsid w:val="00F81D31"/>
    <w:rsid w:val="00F83254"/>
    <w:rsid w:val="00F90231"/>
    <w:rsid w:val="00FA58F1"/>
    <w:rsid w:val="00FB299E"/>
    <w:rsid w:val="00FC047B"/>
    <w:rsid w:val="00FC6C02"/>
    <w:rsid w:val="00FC719E"/>
    <w:rsid w:val="00FE298A"/>
    <w:rsid w:val="00FE5EDE"/>
    <w:rsid w:val="00FF6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3434F9"/>
  <w15:docId w15:val="{0ADD228F-DDE7-4296-A7D6-722F4AAEC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4DA"/>
    <w:pPr>
      <w:jc w:val="right"/>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04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0233"/>
    <w:pPr>
      <w:ind w:left="720"/>
      <w:contextualSpacing/>
    </w:pPr>
  </w:style>
  <w:style w:type="paragraph" w:styleId="Header">
    <w:name w:val="header"/>
    <w:basedOn w:val="Normal"/>
    <w:link w:val="HeaderChar"/>
    <w:uiPriority w:val="99"/>
    <w:unhideWhenUsed/>
    <w:rsid w:val="003F166D"/>
    <w:pPr>
      <w:tabs>
        <w:tab w:val="center" w:pos="4513"/>
        <w:tab w:val="right" w:pos="9026"/>
      </w:tabs>
    </w:pPr>
  </w:style>
  <w:style w:type="character" w:customStyle="1" w:styleId="HeaderChar">
    <w:name w:val="Header Char"/>
    <w:basedOn w:val="DefaultParagraphFont"/>
    <w:link w:val="Header"/>
    <w:uiPriority w:val="99"/>
    <w:rsid w:val="003F166D"/>
  </w:style>
  <w:style w:type="paragraph" w:styleId="Footer">
    <w:name w:val="footer"/>
    <w:basedOn w:val="Normal"/>
    <w:link w:val="FooterChar"/>
    <w:uiPriority w:val="99"/>
    <w:unhideWhenUsed/>
    <w:rsid w:val="003F166D"/>
    <w:pPr>
      <w:tabs>
        <w:tab w:val="center" w:pos="4513"/>
        <w:tab w:val="right" w:pos="9026"/>
      </w:tabs>
    </w:pPr>
  </w:style>
  <w:style w:type="character" w:customStyle="1" w:styleId="FooterChar">
    <w:name w:val="Footer Char"/>
    <w:basedOn w:val="DefaultParagraphFont"/>
    <w:link w:val="Footer"/>
    <w:uiPriority w:val="99"/>
    <w:semiHidden/>
    <w:rsid w:val="003F166D"/>
  </w:style>
  <w:style w:type="paragraph" w:styleId="BalloonText">
    <w:name w:val="Balloon Text"/>
    <w:basedOn w:val="Normal"/>
    <w:link w:val="BalloonTextChar"/>
    <w:uiPriority w:val="99"/>
    <w:semiHidden/>
    <w:unhideWhenUsed/>
    <w:rsid w:val="003F166D"/>
    <w:rPr>
      <w:rFonts w:ascii="Tahoma" w:hAnsi="Tahoma" w:cs="Tahoma"/>
      <w:sz w:val="16"/>
      <w:szCs w:val="16"/>
    </w:rPr>
  </w:style>
  <w:style w:type="character" w:customStyle="1" w:styleId="BalloonTextChar">
    <w:name w:val="Balloon Text Char"/>
    <w:basedOn w:val="DefaultParagraphFont"/>
    <w:link w:val="BalloonText"/>
    <w:uiPriority w:val="99"/>
    <w:semiHidden/>
    <w:rsid w:val="003F166D"/>
    <w:rPr>
      <w:rFonts w:ascii="Tahoma" w:hAnsi="Tahoma" w:cs="Tahoma"/>
      <w:sz w:val="16"/>
      <w:szCs w:val="16"/>
    </w:rPr>
  </w:style>
  <w:style w:type="character" w:customStyle="1" w:styleId="FooterChar1">
    <w:name w:val="Footer Char1"/>
    <w:basedOn w:val="DefaultParagraphFont"/>
    <w:uiPriority w:val="99"/>
    <w:semiHidden/>
    <w:locked/>
    <w:rsid w:val="001A0950"/>
    <w:rPr>
      <w:rFonts w:ascii="Calibri" w:hAnsi="Calibri" w:cs="Calibri"/>
      <w:sz w:val="22"/>
      <w:szCs w:val="22"/>
      <w:lang w:val="en-GB" w:eastAsia="en-US"/>
    </w:rPr>
  </w:style>
  <w:style w:type="character" w:styleId="Hyperlink">
    <w:name w:val="Hyperlink"/>
    <w:basedOn w:val="DefaultParagraphFont"/>
    <w:rsid w:val="001A0950"/>
    <w:rPr>
      <w:color w:val="0000FF"/>
      <w:u w:val="single"/>
    </w:rPr>
  </w:style>
  <w:style w:type="paragraph" w:styleId="Revision">
    <w:name w:val="Revision"/>
    <w:hidden/>
    <w:uiPriority w:val="99"/>
    <w:semiHidden/>
    <w:rsid w:val="005114C7"/>
    <w:rPr>
      <w:sz w:val="22"/>
      <w:szCs w:val="22"/>
      <w:lang w:eastAsia="en-US"/>
    </w:rPr>
  </w:style>
  <w:style w:type="character" w:styleId="CommentReference">
    <w:name w:val="annotation reference"/>
    <w:basedOn w:val="DefaultParagraphFont"/>
    <w:uiPriority w:val="99"/>
    <w:semiHidden/>
    <w:unhideWhenUsed/>
    <w:rsid w:val="003E2392"/>
    <w:rPr>
      <w:sz w:val="16"/>
      <w:szCs w:val="16"/>
    </w:rPr>
  </w:style>
  <w:style w:type="paragraph" w:styleId="CommentText">
    <w:name w:val="annotation text"/>
    <w:basedOn w:val="Normal"/>
    <w:link w:val="CommentTextChar"/>
    <w:uiPriority w:val="99"/>
    <w:semiHidden/>
    <w:unhideWhenUsed/>
    <w:rsid w:val="003E2392"/>
    <w:rPr>
      <w:sz w:val="20"/>
      <w:szCs w:val="20"/>
    </w:rPr>
  </w:style>
  <w:style w:type="character" w:customStyle="1" w:styleId="CommentTextChar">
    <w:name w:val="Comment Text Char"/>
    <w:basedOn w:val="DefaultParagraphFont"/>
    <w:link w:val="CommentText"/>
    <w:uiPriority w:val="99"/>
    <w:semiHidden/>
    <w:rsid w:val="003E2392"/>
    <w:rPr>
      <w:lang w:eastAsia="en-US"/>
    </w:rPr>
  </w:style>
  <w:style w:type="paragraph" w:styleId="CommentSubject">
    <w:name w:val="annotation subject"/>
    <w:basedOn w:val="CommentText"/>
    <w:next w:val="CommentText"/>
    <w:link w:val="CommentSubjectChar"/>
    <w:uiPriority w:val="99"/>
    <w:semiHidden/>
    <w:unhideWhenUsed/>
    <w:rsid w:val="003E2392"/>
    <w:rPr>
      <w:b/>
      <w:bCs/>
    </w:rPr>
  </w:style>
  <w:style w:type="character" w:customStyle="1" w:styleId="CommentSubjectChar">
    <w:name w:val="Comment Subject Char"/>
    <w:basedOn w:val="CommentTextChar"/>
    <w:link w:val="CommentSubject"/>
    <w:uiPriority w:val="99"/>
    <w:semiHidden/>
    <w:rsid w:val="003E2392"/>
    <w:rPr>
      <w:b/>
      <w:bCs/>
      <w:lang w:eastAsia="en-US"/>
    </w:rPr>
  </w:style>
  <w:style w:type="paragraph" w:styleId="NoSpacing">
    <w:name w:val="No Spacing"/>
    <w:uiPriority w:val="1"/>
    <w:qFormat/>
    <w:rsid w:val="00D527CE"/>
    <w:pPr>
      <w:jc w:val="both"/>
    </w:pPr>
    <w:rPr>
      <w:rFonts w:ascii="Trebuchet MS" w:eastAsia="SimSun" w:hAnsi="Trebuchet MS" w:cs="Trebuchet MS"/>
      <w:sz w:val="22"/>
      <w:szCs w:val="22"/>
      <w:lang w:eastAsia="en-US"/>
    </w:rPr>
  </w:style>
  <w:style w:type="paragraph" w:styleId="NormalWeb">
    <w:name w:val="Normal (Web)"/>
    <w:basedOn w:val="Normal"/>
    <w:uiPriority w:val="99"/>
    <w:unhideWhenUsed/>
    <w:rsid w:val="00A51E8B"/>
    <w:pPr>
      <w:spacing w:before="100" w:beforeAutospacing="1" w:after="100" w:afterAutospacing="1"/>
      <w:jc w:val="left"/>
    </w:pPr>
    <w:rPr>
      <w:rFonts w:ascii="Times New Roman" w:eastAsia="Times New Roman" w:hAnsi="Times New Roman"/>
      <w:sz w:val="24"/>
      <w:szCs w:val="24"/>
      <w:lang w:eastAsia="en-GB"/>
    </w:rPr>
  </w:style>
  <w:style w:type="character" w:customStyle="1" w:styleId="contentpasted1">
    <w:name w:val="contentpasted1"/>
    <w:basedOn w:val="DefaultParagraphFont"/>
    <w:rsid w:val="00A51E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5987">
      <w:bodyDiv w:val="1"/>
      <w:marLeft w:val="0"/>
      <w:marRight w:val="0"/>
      <w:marTop w:val="0"/>
      <w:marBottom w:val="0"/>
      <w:divBdr>
        <w:top w:val="none" w:sz="0" w:space="0" w:color="auto"/>
        <w:left w:val="none" w:sz="0" w:space="0" w:color="auto"/>
        <w:bottom w:val="none" w:sz="0" w:space="0" w:color="auto"/>
        <w:right w:val="none" w:sz="0" w:space="0" w:color="auto"/>
      </w:divBdr>
    </w:div>
    <w:div w:id="524903301">
      <w:bodyDiv w:val="1"/>
      <w:marLeft w:val="0"/>
      <w:marRight w:val="0"/>
      <w:marTop w:val="0"/>
      <w:marBottom w:val="0"/>
      <w:divBdr>
        <w:top w:val="none" w:sz="0" w:space="0" w:color="auto"/>
        <w:left w:val="none" w:sz="0" w:space="0" w:color="auto"/>
        <w:bottom w:val="none" w:sz="0" w:space="0" w:color="auto"/>
        <w:right w:val="none" w:sz="0" w:space="0" w:color="auto"/>
      </w:divBdr>
    </w:div>
    <w:div w:id="862790751">
      <w:bodyDiv w:val="1"/>
      <w:marLeft w:val="0"/>
      <w:marRight w:val="0"/>
      <w:marTop w:val="0"/>
      <w:marBottom w:val="0"/>
      <w:divBdr>
        <w:top w:val="none" w:sz="0" w:space="0" w:color="auto"/>
        <w:left w:val="none" w:sz="0" w:space="0" w:color="auto"/>
        <w:bottom w:val="none" w:sz="0" w:space="0" w:color="auto"/>
        <w:right w:val="none" w:sz="0" w:space="0" w:color="auto"/>
      </w:divBdr>
    </w:div>
    <w:div w:id="166916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3979bf6-ca1e-45b9-9d55-9963aa0e838c">
      <Terms xmlns="http://schemas.microsoft.com/office/infopath/2007/PartnerControls"/>
    </lcf76f155ced4ddcb4097134ff3c332f>
    <TaxCatchAll xmlns="709b7e16-0bb1-4a2b-825d-c175be2ddc4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B65036F9A5B274189EB89D8186E94A8" ma:contentTypeVersion="10" ma:contentTypeDescription="Create a new document." ma:contentTypeScope="" ma:versionID="b37efabf77fc7629062a6aa970502b7d">
  <xsd:schema xmlns:xsd="http://www.w3.org/2001/XMLSchema" xmlns:xs="http://www.w3.org/2001/XMLSchema" xmlns:p="http://schemas.microsoft.com/office/2006/metadata/properties" xmlns:ns2="e3979bf6-ca1e-45b9-9d55-9963aa0e838c" xmlns:ns3="709b7e16-0bb1-4a2b-825d-c175be2ddc42" targetNamespace="http://schemas.microsoft.com/office/2006/metadata/properties" ma:root="true" ma:fieldsID="81d7e9247761e256465b97cae8effba2" ns2:_="" ns3:_="">
    <xsd:import namespace="e3979bf6-ca1e-45b9-9d55-9963aa0e838c"/>
    <xsd:import namespace="709b7e16-0bb1-4a2b-825d-c175be2ddc4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979bf6-ca1e-45b9-9d55-9963aa0e83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118f7f10-2b51-4c5e-9313-04358c4761ef"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09b7e16-0bb1-4a2b-825d-c175be2ddc42"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1e4e6d55-3af0-4c03-a1b5-a36ea1e1d5cd}" ma:internalName="TaxCatchAll" ma:showField="CatchAllData" ma:web="709b7e16-0bb1-4a2b-825d-c175be2ddc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C9CEB6-F3F9-4CD5-92EE-F02D49697C53}">
  <ds:schemaRefs>
    <ds:schemaRef ds:uri="http://schemas.microsoft.com/office/2006/metadata/properties"/>
    <ds:schemaRef ds:uri="http://schemas.microsoft.com/office/infopath/2007/PartnerControls"/>
    <ds:schemaRef ds:uri="e3979bf6-ca1e-45b9-9d55-9963aa0e838c"/>
    <ds:schemaRef ds:uri="709b7e16-0bb1-4a2b-825d-c175be2ddc42"/>
  </ds:schemaRefs>
</ds:datastoreItem>
</file>

<file path=customXml/itemProps2.xml><?xml version="1.0" encoding="utf-8"?>
<ds:datastoreItem xmlns:ds="http://schemas.openxmlformats.org/officeDocument/2006/customXml" ds:itemID="{6FF64C78-90F4-4ACA-A3CF-85699B7DD2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979bf6-ca1e-45b9-9d55-9963aa0e838c"/>
    <ds:schemaRef ds:uri="709b7e16-0bb1-4a2b-825d-c175be2ddc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31221E-333D-437D-BE7D-7F896AF225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375</Words>
  <Characters>2139</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2509</CharactersWithSpaces>
  <SharedDoc>false</SharedDoc>
  <HLinks>
    <vt:vector size="6" baseType="variant">
      <vt:variant>
        <vt:i4>2883647</vt:i4>
      </vt:variant>
      <vt:variant>
        <vt:i4>0</vt:i4>
      </vt:variant>
      <vt:variant>
        <vt:i4>0</vt:i4>
      </vt:variant>
      <vt:variant>
        <vt:i4>5</vt:i4>
      </vt:variant>
      <vt:variant>
        <vt:lpwstr>http://www.cipd.co.uk/hr-inform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darren@khrconsulting.co.uk</dc:creator>
  <cp:lastModifiedBy>Michael Salmon</cp:lastModifiedBy>
  <cp:revision>2</cp:revision>
  <cp:lastPrinted>2023-05-12T08:13:00Z</cp:lastPrinted>
  <dcterms:created xsi:type="dcterms:W3CDTF">2024-02-07T13:33:00Z</dcterms:created>
  <dcterms:modified xsi:type="dcterms:W3CDTF">2024-02-07T13:33:00Z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0x010100AB65036F9A5B274189EB89D8186E94A8</vt:lpwstr>
  </property>
  <property fmtid="{D5CDD505-2E9C-101B-9397-08002B2CF9AE}" pid="3" name="MediaServiceImageTags">
    <vt:lpwstr/>
  </property>
</Properties>
</file>